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DA0B0" w14:textId="77777777" w:rsidR="006745BB" w:rsidRDefault="00A82A3D">
      <w:pPr>
        <w:pStyle w:val="BodyText"/>
        <w:ind w:left="117"/>
        <w:rPr>
          <w:rFonts w:ascii="Times New Roman"/>
          <w:sz w:val="20"/>
        </w:rPr>
      </w:pPr>
      <w:r>
        <w:rPr>
          <w:rFonts w:ascii="Times New Roman"/>
          <w:noProof/>
          <w:sz w:val="20"/>
        </w:rPr>
        <w:drawing>
          <wp:inline distT="0" distB="0" distL="0" distR="0" wp14:anchorId="22B1766F" wp14:editId="0D1949AF">
            <wp:extent cx="2977460" cy="7315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977460" cy="731520"/>
                    </a:xfrm>
                    <a:prstGeom prst="rect">
                      <a:avLst/>
                    </a:prstGeom>
                  </pic:spPr>
                </pic:pic>
              </a:graphicData>
            </a:graphic>
          </wp:inline>
        </w:drawing>
      </w:r>
    </w:p>
    <w:p w14:paraId="408A7BA5" w14:textId="33E26FBE" w:rsidR="006745BB" w:rsidRDefault="00A82A3D" w:rsidP="00470CB2">
      <w:pPr>
        <w:pStyle w:val="BodyText"/>
        <w:tabs>
          <w:tab w:val="left" w:pos="6622"/>
        </w:tabs>
        <w:spacing w:before="137"/>
        <w:ind w:left="118"/>
        <w:jc w:val="both"/>
      </w:pPr>
      <w:r>
        <w:t>Role</w:t>
      </w:r>
      <w:r>
        <w:rPr>
          <w:spacing w:val="-1"/>
        </w:rPr>
        <w:t xml:space="preserve"> </w:t>
      </w:r>
      <w:r>
        <w:t>description</w:t>
      </w:r>
      <w:r>
        <w:rPr>
          <w:spacing w:val="-2"/>
        </w:rPr>
        <w:t xml:space="preserve"> </w:t>
      </w:r>
      <w:r>
        <w:t>signed</w:t>
      </w:r>
      <w:r>
        <w:rPr>
          <w:spacing w:val="-4"/>
        </w:rPr>
        <w:t xml:space="preserve"> </w:t>
      </w:r>
      <w:r>
        <w:t>off</w:t>
      </w:r>
      <w:r>
        <w:rPr>
          <w:spacing w:val="-1"/>
        </w:rPr>
        <w:t xml:space="preserve"> </w:t>
      </w:r>
      <w:r>
        <w:t>by:</w:t>
      </w:r>
      <w:r w:rsidR="00470CB2">
        <w:t xml:space="preserve"> Archdeacon of</w:t>
      </w:r>
      <w:r w:rsidR="002C5157">
        <w:t xml:space="preserve"> Suffolk</w:t>
      </w:r>
      <w:r>
        <w:rPr>
          <w:spacing w:val="70"/>
        </w:rPr>
        <w:tab/>
      </w:r>
      <w:r>
        <w:t>Date:</w:t>
      </w:r>
      <w:r>
        <w:rPr>
          <w:spacing w:val="-3"/>
        </w:rPr>
        <w:t xml:space="preserve"> </w:t>
      </w:r>
      <w:r w:rsidR="002C5157">
        <w:rPr>
          <w:spacing w:val="-3"/>
        </w:rPr>
        <w:t xml:space="preserve">March </w:t>
      </w:r>
      <w:r w:rsidR="00470CB2">
        <w:rPr>
          <w:spacing w:val="-3"/>
        </w:rPr>
        <w:t>2025</w:t>
      </w:r>
    </w:p>
    <w:p w14:paraId="1BB63E96" w14:textId="77777777" w:rsidR="006745BB" w:rsidRDefault="006745BB">
      <w:pPr>
        <w:pStyle w:val="BodyText"/>
        <w:spacing w:before="1"/>
      </w:pPr>
    </w:p>
    <w:p w14:paraId="398BCB92" w14:textId="77777777" w:rsidR="006745BB" w:rsidRDefault="00A82A3D">
      <w:pPr>
        <w:pStyle w:val="BodyText"/>
        <w:ind w:left="118"/>
      </w:pPr>
      <w:r>
        <w:t>To</w:t>
      </w:r>
      <w:r>
        <w:rPr>
          <w:spacing w:val="-5"/>
        </w:rPr>
        <w:t xml:space="preserve"> </w:t>
      </w:r>
      <w:r>
        <w:t>be</w:t>
      </w:r>
      <w:r>
        <w:rPr>
          <w:spacing w:val="-3"/>
        </w:rPr>
        <w:t xml:space="preserve"> </w:t>
      </w:r>
      <w:r>
        <w:t>reviewed</w:t>
      </w:r>
      <w:r>
        <w:rPr>
          <w:spacing w:val="-4"/>
        </w:rPr>
        <w:t xml:space="preserve"> </w:t>
      </w:r>
      <w:r>
        <w:t>6</w:t>
      </w:r>
      <w:r>
        <w:rPr>
          <w:spacing w:val="-3"/>
        </w:rPr>
        <w:t xml:space="preserve"> </w:t>
      </w:r>
      <w:r>
        <w:t>months</w:t>
      </w:r>
      <w:r>
        <w:rPr>
          <w:spacing w:val="-2"/>
        </w:rPr>
        <w:t xml:space="preserve"> </w:t>
      </w:r>
      <w:r>
        <w:t>after</w:t>
      </w:r>
      <w:r>
        <w:rPr>
          <w:spacing w:val="-4"/>
        </w:rPr>
        <w:t xml:space="preserve"> </w:t>
      </w:r>
      <w:r>
        <w:t>commencement</w:t>
      </w:r>
      <w:r>
        <w:rPr>
          <w:spacing w:val="-5"/>
        </w:rPr>
        <w:t xml:space="preserve"> </w:t>
      </w:r>
      <w:r>
        <w:t>of</w:t>
      </w:r>
      <w:r>
        <w:rPr>
          <w:spacing w:val="-4"/>
        </w:rPr>
        <w:t xml:space="preserve"> </w:t>
      </w:r>
      <w:r>
        <w:t>the</w:t>
      </w:r>
      <w:r>
        <w:rPr>
          <w:spacing w:val="-2"/>
        </w:rPr>
        <w:t xml:space="preserve"> </w:t>
      </w:r>
      <w:r>
        <w:t>appointment,</w:t>
      </w:r>
      <w:r>
        <w:rPr>
          <w:spacing w:val="-2"/>
        </w:rPr>
        <w:t xml:space="preserve"> </w:t>
      </w:r>
      <w:r>
        <w:t>and</w:t>
      </w:r>
      <w:r>
        <w:rPr>
          <w:spacing w:val="-5"/>
        </w:rPr>
        <w:t xml:space="preserve"> </w:t>
      </w:r>
      <w:r>
        <w:t>at</w:t>
      </w:r>
      <w:r>
        <w:rPr>
          <w:spacing w:val="-4"/>
        </w:rPr>
        <w:t xml:space="preserve"> </w:t>
      </w:r>
      <w:r>
        <w:t>each Ministerial Development Review, alongside the setting of objectives.</w:t>
      </w:r>
    </w:p>
    <w:p w14:paraId="430D7A07" w14:textId="77777777" w:rsidR="006745BB" w:rsidRDefault="006745BB">
      <w:pPr>
        <w:pStyle w:val="BodyText"/>
        <w:spacing w:before="24"/>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8"/>
        <w:gridCol w:w="5303"/>
      </w:tblGrid>
      <w:tr w:rsidR="006745BB" w14:paraId="33B4057A" w14:textId="77777777">
        <w:trPr>
          <w:trHeight w:val="340"/>
        </w:trPr>
        <w:tc>
          <w:tcPr>
            <w:tcW w:w="3908" w:type="dxa"/>
          </w:tcPr>
          <w:p w14:paraId="770F3E26" w14:textId="77777777" w:rsidR="006745BB" w:rsidRDefault="00A82A3D">
            <w:pPr>
              <w:pStyle w:val="TableParagraph"/>
              <w:tabs>
                <w:tab w:val="left" w:pos="570"/>
              </w:tabs>
              <w:rPr>
                <w:b/>
              </w:rPr>
            </w:pPr>
            <w:r>
              <w:rPr>
                <w:b/>
                <w:spacing w:val="-10"/>
              </w:rPr>
              <w:t>1</w:t>
            </w:r>
            <w:r>
              <w:rPr>
                <w:b/>
              </w:rPr>
              <w:tab/>
              <w:t>Details</w:t>
            </w:r>
            <w:r>
              <w:rPr>
                <w:b/>
                <w:spacing w:val="-5"/>
              </w:rPr>
              <w:t xml:space="preserve"> </w:t>
            </w:r>
            <w:r>
              <w:rPr>
                <w:b/>
              </w:rPr>
              <w:t>of</w:t>
            </w:r>
            <w:r>
              <w:rPr>
                <w:b/>
                <w:spacing w:val="-2"/>
              </w:rPr>
              <w:t xml:space="preserve"> </w:t>
            </w:r>
            <w:r>
              <w:rPr>
                <w:b/>
                <w:spacing w:val="-4"/>
              </w:rPr>
              <w:t>post</w:t>
            </w:r>
          </w:p>
        </w:tc>
        <w:tc>
          <w:tcPr>
            <w:tcW w:w="5303" w:type="dxa"/>
          </w:tcPr>
          <w:p w14:paraId="1ED02F51" w14:textId="77777777" w:rsidR="006745BB" w:rsidRDefault="006745BB">
            <w:pPr>
              <w:pStyle w:val="TableParagraph"/>
              <w:ind w:left="0"/>
              <w:rPr>
                <w:rFonts w:ascii="Times New Roman"/>
              </w:rPr>
            </w:pPr>
          </w:p>
        </w:tc>
      </w:tr>
      <w:tr w:rsidR="006745BB" w14:paraId="42858FBB" w14:textId="77777777">
        <w:trPr>
          <w:trHeight w:val="532"/>
        </w:trPr>
        <w:tc>
          <w:tcPr>
            <w:tcW w:w="3908" w:type="dxa"/>
          </w:tcPr>
          <w:p w14:paraId="1C42E500" w14:textId="77777777" w:rsidR="006745BB" w:rsidRDefault="00A82A3D">
            <w:pPr>
              <w:pStyle w:val="TableParagraph"/>
            </w:pPr>
            <w:r>
              <w:t>Role</w:t>
            </w:r>
            <w:r>
              <w:rPr>
                <w:spacing w:val="-5"/>
              </w:rPr>
              <w:t xml:space="preserve"> </w:t>
            </w:r>
            <w:r>
              <w:rPr>
                <w:spacing w:val="-2"/>
              </w:rPr>
              <w:t>title</w:t>
            </w:r>
          </w:p>
        </w:tc>
        <w:tc>
          <w:tcPr>
            <w:tcW w:w="5303" w:type="dxa"/>
          </w:tcPr>
          <w:p w14:paraId="4D57F602" w14:textId="46109FFC" w:rsidR="006745BB" w:rsidRDefault="002C5157">
            <w:pPr>
              <w:pStyle w:val="TableParagraph"/>
            </w:pPr>
            <w:r>
              <w:t xml:space="preserve">Team Vicar </w:t>
            </w:r>
          </w:p>
        </w:tc>
      </w:tr>
      <w:tr w:rsidR="006745BB" w14:paraId="6D47C8A4" w14:textId="77777777">
        <w:trPr>
          <w:trHeight w:val="530"/>
        </w:trPr>
        <w:tc>
          <w:tcPr>
            <w:tcW w:w="3908" w:type="dxa"/>
          </w:tcPr>
          <w:p w14:paraId="18E7CD15" w14:textId="77777777" w:rsidR="006745BB" w:rsidRDefault="00A82A3D">
            <w:pPr>
              <w:pStyle w:val="TableParagraph"/>
              <w:spacing w:line="264" w:lineRule="exact"/>
            </w:pPr>
            <w:r>
              <w:t>Name</w:t>
            </w:r>
            <w:r>
              <w:rPr>
                <w:spacing w:val="-3"/>
              </w:rPr>
              <w:t xml:space="preserve"> </w:t>
            </w:r>
            <w:r>
              <w:t>of</w:t>
            </w:r>
            <w:r>
              <w:rPr>
                <w:spacing w:val="-2"/>
              </w:rPr>
              <w:t xml:space="preserve"> benefice</w:t>
            </w:r>
          </w:p>
        </w:tc>
        <w:tc>
          <w:tcPr>
            <w:tcW w:w="5303" w:type="dxa"/>
          </w:tcPr>
          <w:p w14:paraId="0FB3516F" w14:textId="71A00C26" w:rsidR="006745BB" w:rsidRDefault="002C5157">
            <w:pPr>
              <w:pStyle w:val="TableParagraph"/>
              <w:spacing w:line="264" w:lineRule="exact"/>
            </w:pPr>
            <w:r>
              <w:t xml:space="preserve">Sole Bay Team Ministry </w:t>
            </w:r>
          </w:p>
        </w:tc>
      </w:tr>
      <w:tr w:rsidR="006745BB" w14:paraId="34FBA17F" w14:textId="77777777">
        <w:trPr>
          <w:trHeight w:val="533"/>
        </w:trPr>
        <w:tc>
          <w:tcPr>
            <w:tcW w:w="3908" w:type="dxa"/>
          </w:tcPr>
          <w:p w14:paraId="75E93A0E" w14:textId="77777777" w:rsidR="006745BB" w:rsidRDefault="00A82A3D">
            <w:pPr>
              <w:pStyle w:val="TableParagraph"/>
              <w:spacing w:before="1"/>
            </w:pPr>
            <w:r>
              <w:rPr>
                <w:spacing w:val="-2"/>
              </w:rPr>
              <w:t>Deanery</w:t>
            </w:r>
          </w:p>
        </w:tc>
        <w:tc>
          <w:tcPr>
            <w:tcW w:w="5303" w:type="dxa"/>
          </w:tcPr>
          <w:p w14:paraId="0F651C4E" w14:textId="236CB8C9" w:rsidR="006745BB" w:rsidRDefault="002C5157">
            <w:pPr>
              <w:pStyle w:val="TableParagraph"/>
              <w:spacing w:before="1"/>
            </w:pPr>
            <w:r>
              <w:t xml:space="preserve">Waveney and Blyth </w:t>
            </w:r>
          </w:p>
        </w:tc>
      </w:tr>
      <w:tr w:rsidR="006745BB" w14:paraId="3A3B7A84" w14:textId="77777777">
        <w:trPr>
          <w:trHeight w:val="530"/>
        </w:trPr>
        <w:tc>
          <w:tcPr>
            <w:tcW w:w="3908" w:type="dxa"/>
          </w:tcPr>
          <w:p w14:paraId="346F51B7" w14:textId="77777777" w:rsidR="006745BB" w:rsidRDefault="00A82A3D">
            <w:pPr>
              <w:pStyle w:val="TableParagraph"/>
              <w:spacing w:line="264" w:lineRule="exact"/>
            </w:pPr>
            <w:r>
              <w:rPr>
                <w:spacing w:val="-2"/>
              </w:rPr>
              <w:t>Archdeaconry</w:t>
            </w:r>
          </w:p>
        </w:tc>
        <w:tc>
          <w:tcPr>
            <w:tcW w:w="5303" w:type="dxa"/>
          </w:tcPr>
          <w:p w14:paraId="2D9EA562" w14:textId="17FEE1E1" w:rsidR="006745BB" w:rsidRDefault="002C5157">
            <w:pPr>
              <w:pStyle w:val="TableParagraph"/>
              <w:spacing w:line="264" w:lineRule="exact"/>
            </w:pPr>
            <w:r>
              <w:t>Suffolk</w:t>
            </w:r>
          </w:p>
        </w:tc>
      </w:tr>
      <w:tr w:rsidR="006745BB" w14:paraId="2B6E3803" w14:textId="77777777">
        <w:trPr>
          <w:trHeight w:val="532"/>
        </w:trPr>
        <w:tc>
          <w:tcPr>
            <w:tcW w:w="3908" w:type="dxa"/>
          </w:tcPr>
          <w:p w14:paraId="16D7F299" w14:textId="77777777" w:rsidR="006745BB" w:rsidRDefault="00A82A3D">
            <w:pPr>
              <w:pStyle w:val="TableParagraph"/>
              <w:spacing w:line="264" w:lineRule="exact"/>
              <w:ind w:right="450"/>
              <w:rPr>
                <w:i/>
                <w:sz w:val="23"/>
              </w:rPr>
            </w:pPr>
            <w:r>
              <w:rPr>
                <w:i/>
                <w:spacing w:val="-2"/>
                <w:sz w:val="23"/>
              </w:rPr>
              <w:t>Initial</w:t>
            </w:r>
            <w:r>
              <w:rPr>
                <w:i/>
                <w:spacing w:val="-16"/>
                <w:sz w:val="23"/>
              </w:rPr>
              <w:t xml:space="preserve"> </w:t>
            </w:r>
            <w:r>
              <w:rPr>
                <w:i/>
                <w:spacing w:val="-2"/>
                <w:sz w:val="23"/>
              </w:rPr>
              <w:t>point</w:t>
            </w:r>
            <w:r>
              <w:rPr>
                <w:i/>
                <w:spacing w:val="-16"/>
                <w:sz w:val="23"/>
              </w:rPr>
              <w:t xml:space="preserve"> </w:t>
            </w:r>
            <w:r>
              <w:rPr>
                <w:i/>
                <w:spacing w:val="-2"/>
                <w:sz w:val="23"/>
              </w:rPr>
              <w:t>of</w:t>
            </w:r>
            <w:r>
              <w:rPr>
                <w:i/>
                <w:spacing w:val="-16"/>
                <w:sz w:val="23"/>
              </w:rPr>
              <w:t xml:space="preserve"> </w:t>
            </w:r>
            <w:r>
              <w:rPr>
                <w:i/>
                <w:spacing w:val="-2"/>
                <w:sz w:val="23"/>
              </w:rPr>
              <w:t>contact</w:t>
            </w:r>
            <w:r>
              <w:rPr>
                <w:i/>
                <w:spacing w:val="-16"/>
                <w:sz w:val="23"/>
              </w:rPr>
              <w:t xml:space="preserve"> </w:t>
            </w:r>
            <w:r>
              <w:rPr>
                <w:i/>
                <w:spacing w:val="-2"/>
                <w:sz w:val="23"/>
              </w:rPr>
              <w:t>on</w:t>
            </w:r>
            <w:r>
              <w:rPr>
                <w:i/>
                <w:spacing w:val="-16"/>
                <w:sz w:val="23"/>
              </w:rPr>
              <w:t xml:space="preserve"> </w:t>
            </w:r>
            <w:r>
              <w:rPr>
                <w:i/>
                <w:spacing w:val="-2"/>
                <w:sz w:val="23"/>
              </w:rPr>
              <w:t>terms</w:t>
            </w:r>
            <w:r>
              <w:rPr>
                <w:i/>
                <w:spacing w:val="-16"/>
                <w:sz w:val="23"/>
              </w:rPr>
              <w:t xml:space="preserve"> </w:t>
            </w:r>
            <w:r>
              <w:rPr>
                <w:i/>
                <w:spacing w:val="-2"/>
                <w:sz w:val="23"/>
              </w:rPr>
              <w:t>of service</w:t>
            </w:r>
          </w:p>
        </w:tc>
        <w:tc>
          <w:tcPr>
            <w:tcW w:w="5303" w:type="dxa"/>
          </w:tcPr>
          <w:p w14:paraId="6D018036" w14:textId="77777777" w:rsidR="00337296" w:rsidRDefault="002C5157">
            <w:pPr>
              <w:pStyle w:val="TableParagraph"/>
            </w:pPr>
            <w:r>
              <w:t>The Ven Rich Henderson</w:t>
            </w:r>
          </w:p>
          <w:p w14:paraId="0B1E87B2" w14:textId="77777777" w:rsidR="002C5157" w:rsidRDefault="002C5157">
            <w:pPr>
              <w:pStyle w:val="TableParagraph"/>
            </w:pPr>
            <w:r>
              <w:t xml:space="preserve">Archdeacon of Suffolk </w:t>
            </w:r>
          </w:p>
          <w:p w14:paraId="7582867C" w14:textId="4EB0D1B0" w:rsidR="002C5157" w:rsidRDefault="002C5157">
            <w:pPr>
              <w:pStyle w:val="TableParagraph"/>
            </w:pPr>
          </w:p>
        </w:tc>
      </w:tr>
    </w:tbl>
    <w:p w14:paraId="3E679365" w14:textId="77777777" w:rsidR="006745BB" w:rsidRDefault="006745BB">
      <w:pPr>
        <w:pStyle w:val="BodyText"/>
        <w:rPr>
          <w:sz w:val="20"/>
        </w:rPr>
      </w:pPr>
    </w:p>
    <w:p w14:paraId="268E6E66" w14:textId="77777777" w:rsidR="006745BB" w:rsidRDefault="006745BB">
      <w:pPr>
        <w:pStyle w:val="BodyText"/>
        <w:spacing w:before="48"/>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0"/>
      </w:tblGrid>
      <w:tr w:rsidR="006745BB" w14:paraId="1B7614CE" w14:textId="77777777">
        <w:trPr>
          <w:trHeight w:val="530"/>
        </w:trPr>
        <w:tc>
          <w:tcPr>
            <w:tcW w:w="9210" w:type="dxa"/>
          </w:tcPr>
          <w:p w14:paraId="412DF753" w14:textId="77777777" w:rsidR="006745BB" w:rsidRDefault="00A82A3D">
            <w:pPr>
              <w:pStyle w:val="TableParagraph"/>
              <w:tabs>
                <w:tab w:val="left" w:pos="570"/>
              </w:tabs>
              <w:rPr>
                <w:b/>
              </w:rPr>
            </w:pPr>
            <w:r>
              <w:rPr>
                <w:b/>
                <w:spacing w:val="-10"/>
              </w:rPr>
              <w:t>2</w:t>
            </w:r>
            <w:r>
              <w:rPr>
                <w:b/>
              </w:rPr>
              <w:tab/>
              <w:t>Role</w:t>
            </w:r>
            <w:r>
              <w:rPr>
                <w:b/>
                <w:spacing w:val="-6"/>
              </w:rPr>
              <w:t xml:space="preserve"> </w:t>
            </w:r>
            <w:r>
              <w:rPr>
                <w:b/>
                <w:spacing w:val="-2"/>
              </w:rPr>
              <w:t>purpose</w:t>
            </w:r>
          </w:p>
        </w:tc>
      </w:tr>
      <w:tr w:rsidR="006745BB" w14:paraId="1AB9453C" w14:textId="77777777">
        <w:trPr>
          <w:trHeight w:val="265"/>
        </w:trPr>
        <w:tc>
          <w:tcPr>
            <w:tcW w:w="9210" w:type="dxa"/>
          </w:tcPr>
          <w:p w14:paraId="1C08DAA9" w14:textId="77777777" w:rsidR="006745BB" w:rsidRDefault="00A82A3D">
            <w:pPr>
              <w:pStyle w:val="TableParagraph"/>
              <w:spacing w:line="246" w:lineRule="exact"/>
              <w:rPr>
                <w:b/>
              </w:rPr>
            </w:pPr>
            <w:r>
              <w:rPr>
                <w:b/>
                <w:spacing w:val="-2"/>
              </w:rPr>
              <w:t>General</w:t>
            </w:r>
          </w:p>
        </w:tc>
      </w:tr>
      <w:tr w:rsidR="006745BB" w14:paraId="11175EE4" w14:textId="77777777">
        <w:trPr>
          <w:trHeight w:val="1593"/>
        </w:trPr>
        <w:tc>
          <w:tcPr>
            <w:tcW w:w="9210" w:type="dxa"/>
          </w:tcPr>
          <w:p w14:paraId="50A1DF58" w14:textId="77777777" w:rsidR="006745BB" w:rsidRDefault="00A82A3D">
            <w:pPr>
              <w:pStyle w:val="TableParagraph"/>
            </w:pPr>
            <w:r>
              <w:t>To</w:t>
            </w:r>
            <w:r>
              <w:rPr>
                <w:spacing w:val="-1"/>
              </w:rPr>
              <w:t xml:space="preserve"> </w:t>
            </w:r>
            <w:r>
              <w:t>share</w:t>
            </w:r>
            <w:r>
              <w:rPr>
                <w:spacing w:val="-3"/>
              </w:rPr>
              <w:t xml:space="preserve"> </w:t>
            </w:r>
            <w:r>
              <w:t>with</w:t>
            </w:r>
            <w:r>
              <w:rPr>
                <w:spacing w:val="-4"/>
              </w:rPr>
              <w:t xml:space="preserve"> </w:t>
            </w:r>
            <w:r>
              <w:t>the</w:t>
            </w:r>
            <w:r>
              <w:rPr>
                <w:spacing w:val="-2"/>
              </w:rPr>
              <w:t xml:space="preserve"> </w:t>
            </w:r>
            <w:proofErr w:type="gramStart"/>
            <w:r>
              <w:t>Bishop</w:t>
            </w:r>
            <w:proofErr w:type="gramEnd"/>
            <w:r>
              <w:rPr>
                <w:spacing w:val="-3"/>
              </w:rPr>
              <w:t xml:space="preserve"> </w:t>
            </w:r>
            <w:r>
              <w:t>both</w:t>
            </w:r>
            <w:r>
              <w:rPr>
                <w:spacing w:val="-4"/>
              </w:rPr>
              <w:t xml:space="preserve"> </w:t>
            </w:r>
            <w:r>
              <w:t>in</w:t>
            </w:r>
            <w:r>
              <w:rPr>
                <w:spacing w:val="-2"/>
              </w:rPr>
              <w:t xml:space="preserve"> </w:t>
            </w:r>
            <w:r>
              <w:t>the</w:t>
            </w:r>
            <w:r>
              <w:rPr>
                <w:spacing w:val="-2"/>
              </w:rPr>
              <w:t xml:space="preserve"> </w:t>
            </w:r>
            <w:r>
              <w:t>cure</w:t>
            </w:r>
            <w:r>
              <w:rPr>
                <w:spacing w:val="-3"/>
              </w:rPr>
              <w:t xml:space="preserve"> </w:t>
            </w:r>
            <w:r>
              <w:t>of</w:t>
            </w:r>
            <w:r>
              <w:rPr>
                <w:spacing w:val="-1"/>
              </w:rPr>
              <w:t xml:space="preserve"> </w:t>
            </w:r>
            <w:r>
              <w:t>souls</w:t>
            </w:r>
            <w:r>
              <w:rPr>
                <w:spacing w:val="-4"/>
              </w:rPr>
              <w:t xml:space="preserve"> </w:t>
            </w:r>
            <w:r>
              <w:t>and in</w:t>
            </w:r>
            <w:r>
              <w:rPr>
                <w:spacing w:val="-2"/>
              </w:rPr>
              <w:t xml:space="preserve"> </w:t>
            </w:r>
            <w:r>
              <w:t>responsibility,</w:t>
            </w:r>
            <w:r>
              <w:rPr>
                <w:spacing w:val="-1"/>
              </w:rPr>
              <w:t xml:space="preserve"> </w:t>
            </w:r>
            <w:r>
              <w:t>under</w:t>
            </w:r>
            <w:r>
              <w:rPr>
                <w:spacing w:val="-2"/>
              </w:rPr>
              <w:t xml:space="preserve"> </w:t>
            </w:r>
            <w:r>
              <w:t>God, for growing the Kingdom in this benefice.</w:t>
            </w:r>
          </w:p>
          <w:p w14:paraId="6D0216EC" w14:textId="77777777" w:rsidR="006745BB" w:rsidRPr="000A22EF" w:rsidRDefault="006745BB">
            <w:pPr>
              <w:pStyle w:val="TableParagraph"/>
              <w:spacing w:before="1"/>
              <w:ind w:left="0"/>
              <w:rPr>
                <w:sz w:val="11"/>
                <w:szCs w:val="11"/>
              </w:rPr>
            </w:pPr>
          </w:p>
          <w:p w14:paraId="0436416B" w14:textId="77777777" w:rsidR="006745BB" w:rsidRDefault="00A82A3D">
            <w:pPr>
              <w:pStyle w:val="TableParagraph"/>
            </w:pPr>
            <w:r>
              <w:t>To</w:t>
            </w:r>
            <w:r>
              <w:rPr>
                <w:spacing w:val="-4"/>
              </w:rPr>
              <w:t xml:space="preserve"> </w:t>
            </w:r>
            <w:r>
              <w:t>ensure</w:t>
            </w:r>
            <w:r>
              <w:rPr>
                <w:spacing w:val="-5"/>
              </w:rPr>
              <w:t xml:space="preserve"> </w:t>
            </w:r>
            <w:r>
              <w:t>that</w:t>
            </w:r>
            <w:r>
              <w:rPr>
                <w:spacing w:val="-6"/>
              </w:rPr>
              <w:t xml:space="preserve"> </w:t>
            </w:r>
            <w:r>
              <w:t>the</w:t>
            </w:r>
            <w:r>
              <w:rPr>
                <w:spacing w:val="-4"/>
              </w:rPr>
              <w:t xml:space="preserve"> </w:t>
            </w:r>
            <w:r>
              <w:t>church</w:t>
            </w:r>
            <w:r>
              <w:rPr>
                <w:spacing w:val="-4"/>
              </w:rPr>
              <w:t xml:space="preserve"> </w:t>
            </w:r>
            <w:r>
              <w:t>communities</w:t>
            </w:r>
            <w:r>
              <w:rPr>
                <w:spacing w:val="-5"/>
              </w:rPr>
              <w:t xml:space="preserve"> </w:t>
            </w:r>
            <w:r>
              <w:t>in</w:t>
            </w:r>
            <w:r>
              <w:rPr>
                <w:spacing w:val="-3"/>
              </w:rPr>
              <w:t xml:space="preserve"> </w:t>
            </w:r>
            <w:r>
              <w:t>the</w:t>
            </w:r>
            <w:r>
              <w:rPr>
                <w:spacing w:val="-4"/>
              </w:rPr>
              <w:t xml:space="preserve"> </w:t>
            </w:r>
            <w:r>
              <w:t>benefice</w:t>
            </w:r>
            <w:r>
              <w:rPr>
                <w:spacing w:val="-5"/>
              </w:rPr>
              <w:t xml:space="preserve"> </w:t>
            </w:r>
            <w:r>
              <w:t>flourish</w:t>
            </w:r>
            <w:r>
              <w:rPr>
                <w:spacing w:val="-4"/>
              </w:rPr>
              <w:t xml:space="preserve"> </w:t>
            </w:r>
            <w:r>
              <w:t>and</w:t>
            </w:r>
            <w:r>
              <w:rPr>
                <w:spacing w:val="-3"/>
              </w:rPr>
              <w:t xml:space="preserve"> </w:t>
            </w:r>
            <w:r>
              <w:t>engage</w:t>
            </w:r>
            <w:r>
              <w:rPr>
                <w:spacing w:val="-4"/>
              </w:rPr>
              <w:t xml:space="preserve"> </w:t>
            </w:r>
            <w:r>
              <w:t>positively</w:t>
            </w:r>
            <w:r>
              <w:rPr>
                <w:spacing w:val="-2"/>
              </w:rPr>
              <w:t xml:space="preserve"> </w:t>
            </w:r>
            <w:r>
              <w:rPr>
                <w:spacing w:val="-4"/>
              </w:rPr>
              <w:t>with</w:t>
            </w:r>
          </w:p>
          <w:p w14:paraId="10F01065" w14:textId="77777777" w:rsidR="006745BB" w:rsidRDefault="00A82A3D">
            <w:pPr>
              <w:pStyle w:val="TableParagraph"/>
              <w:spacing w:before="1"/>
              <w:rPr>
                <w:spacing w:val="-2"/>
              </w:rPr>
            </w:pPr>
            <w:r>
              <w:t>‘Growing</w:t>
            </w:r>
            <w:r>
              <w:rPr>
                <w:spacing w:val="-2"/>
              </w:rPr>
              <w:t xml:space="preserve"> </w:t>
            </w:r>
            <w:r>
              <w:t>in</w:t>
            </w:r>
            <w:r>
              <w:rPr>
                <w:spacing w:val="-3"/>
              </w:rPr>
              <w:t xml:space="preserve"> </w:t>
            </w:r>
            <w:r>
              <w:t>God’</w:t>
            </w:r>
            <w:r>
              <w:rPr>
                <w:spacing w:val="-4"/>
              </w:rPr>
              <w:t xml:space="preserve"> </w:t>
            </w:r>
            <w:r>
              <w:t>and</w:t>
            </w:r>
            <w:r>
              <w:rPr>
                <w:spacing w:val="-4"/>
              </w:rPr>
              <w:t xml:space="preserve"> </w:t>
            </w:r>
            <w:r>
              <w:t>the</w:t>
            </w:r>
            <w:r>
              <w:rPr>
                <w:spacing w:val="-3"/>
              </w:rPr>
              <w:t xml:space="preserve"> </w:t>
            </w:r>
            <w:r>
              <w:t>Diocesan</w:t>
            </w:r>
            <w:r>
              <w:rPr>
                <w:spacing w:val="-4"/>
              </w:rPr>
              <w:t xml:space="preserve"> </w:t>
            </w:r>
            <w:r>
              <w:t>Vision</w:t>
            </w:r>
            <w:r>
              <w:rPr>
                <w:spacing w:val="-3"/>
              </w:rPr>
              <w:t xml:space="preserve"> </w:t>
            </w:r>
            <w:r>
              <w:t>and</w:t>
            </w:r>
            <w:r>
              <w:rPr>
                <w:spacing w:val="-1"/>
              </w:rPr>
              <w:t xml:space="preserve"> </w:t>
            </w:r>
            <w:r>
              <w:rPr>
                <w:spacing w:val="-2"/>
              </w:rPr>
              <w:t>Strategy.</w:t>
            </w:r>
          </w:p>
          <w:p w14:paraId="0EA24CE6" w14:textId="77777777" w:rsidR="000A22EF" w:rsidRPr="000A22EF" w:rsidRDefault="000A22EF">
            <w:pPr>
              <w:pStyle w:val="TableParagraph"/>
              <w:spacing w:before="1"/>
              <w:rPr>
                <w:spacing w:val="-2"/>
                <w:sz w:val="11"/>
                <w:szCs w:val="11"/>
              </w:rPr>
            </w:pPr>
          </w:p>
          <w:p w14:paraId="4E0F6886" w14:textId="77777777" w:rsidR="000A22EF" w:rsidRDefault="000A22EF">
            <w:pPr>
              <w:pStyle w:val="TableParagraph"/>
              <w:spacing w:before="1"/>
              <w:rPr>
                <w:i/>
                <w:iCs/>
                <w:spacing w:val="-2"/>
                <w:lang w:val="en-GB"/>
              </w:rPr>
            </w:pPr>
            <w:r>
              <w:rPr>
                <w:spacing w:val="-2"/>
              </w:rPr>
              <w:t xml:space="preserve">Please refer to the document </w:t>
            </w:r>
            <w:r w:rsidRPr="00D51481">
              <w:rPr>
                <w:i/>
                <w:iCs/>
                <w:spacing w:val="-2"/>
                <w:lang w:val="en-GB"/>
              </w:rPr>
              <w:t>Qualities and Responsibilities of Incumbent leader.</w:t>
            </w:r>
          </w:p>
          <w:p w14:paraId="307845B8" w14:textId="27E303F4" w:rsidR="000A22EF" w:rsidRDefault="000A22EF">
            <w:pPr>
              <w:pStyle w:val="TableParagraph"/>
              <w:spacing w:before="1"/>
            </w:pPr>
          </w:p>
        </w:tc>
      </w:tr>
      <w:tr w:rsidR="006745BB" w14:paraId="3E956D37" w14:textId="77777777">
        <w:trPr>
          <w:trHeight w:val="1062"/>
        </w:trPr>
        <w:tc>
          <w:tcPr>
            <w:tcW w:w="9210" w:type="dxa"/>
          </w:tcPr>
          <w:p w14:paraId="368DBE95" w14:textId="77777777" w:rsidR="006745BB" w:rsidRDefault="009010AB">
            <w:pPr>
              <w:pStyle w:val="TableParagraph"/>
              <w:ind w:right="1233"/>
              <w:jc w:val="both"/>
            </w:pPr>
            <w:r w:rsidRPr="009010AB">
              <w:t>To work together with the Team Rector as the Parish Priests to these parishes</w:t>
            </w:r>
            <w:r w:rsidR="00A82A3D" w:rsidRPr="009010AB">
              <w:t>, having regard</w:t>
            </w:r>
            <w:r w:rsidR="00A82A3D" w:rsidRPr="009010AB">
              <w:rPr>
                <w:spacing w:val="-2"/>
              </w:rPr>
              <w:t xml:space="preserve"> </w:t>
            </w:r>
            <w:r w:rsidR="00A82A3D" w:rsidRPr="009010AB">
              <w:t>to</w:t>
            </w:r>
            <w:r w:rsidR="00A82A3D" w:rsidRPr="009010AB">
              <w:rPr>
                <w:spacing w:val="-2"/>
              </w:rPr>
              <w:t xml:space="preserve"> </w:t>
            </w:r>
            <w:r w:rsidR="00A82A3D" w:rsidRPr="009010AB">
              <w:t>the</w:t>
            </w:r>
            <w:r w:rsidR="00A82A3D" w:rsidRPr="009010AB">
              <w:rPr>
                <w:spacing w:val="-1"/>
              </w:rPr>
              <w:t xml:space="preserve"> </w:t>
            </w:r>
            <w:r w:rsidR="00A82A3D" w:rsidRPr="009010AB">
              <w:t>calling and responsibilities</w:t>
            </w:r>
            <w:r w:rsidR="00A82A3D" w:rsidRPr="009010AB">
              <w:rPr>
                <w:spacing w:val="-5"/>
              </w:rPr>
              <w:t xml:space="preserve"> </w:t>
            </w:r>
            <w:r w:rsidR="00A82A3D" w:rsidRPr="009010AB">
              <w:t>of</w:t>
            </w:r>
            <w:r w:rsidR="00A82A3D" w:rsidRPr="009010AB">
              <w:rPr>
                <w:spacing w:val="-2"/>
              </w:rPr>
              <w:t xml:space="preserve"> </w:t>
            </w:r>
            <w:r w:rsidR="00A82A3D" w:rsidRPr="009010AB">
              <w:t>the</w:t>
            </w:r>
            <w:r w:rsidR="00A82A3D" w:rsidRPr="009010AB">
              <w:rPr>
                <w:spacing w:val="-3"/>
              </w:rPr>
              <w:t xml:space="preserve"> </w:t>
            </w:r>
            <w:r w:rsidR="00A82A3D" w:rsidRPr="009010AB">
              <w:t>clergy</w:t>
            </w:r>
            <w:r w:rsidR="00A82A3D" w:rsidRPr="009010AB">
              <w:rPr>
                <w:spacing w:val="-1"/>
              </w:rPr>
              <w:t xml:space="preserve"> </w:t>
            </w:r>
            <w:r w:rsidR="00A82A3D" w:rsidRPr="009010AB">
              <w:t>as</w:t>
            </w:r>
            <w:r w:rsidR="00A82A3D" w:rsidRPr="009010AB">
              <w:rPr>
                <w:spacing w:val="-4"/>
              </w:rPr>
              <w:t xml:space="preserve"> </w:t>
            </w:r>
            <w:r w:rsidR="00A82A3D" w:rsidRPr="009010AB">
              <w:t>described</w:t>
            </w:r>
            <w:r w:rsidR="00A82A3D" w:rsidRPr="009010AB">
              <w:rPr>
                <w:spacing w:val="-1"/>
              </w:rPr>
              <w:t xml:space="preserve"> </w:t>
            </w:r>
            <w:r w:rsidR="00A82A3D" w:rsidRPr="009010AB">
              <w:t>in</w:t>
            </w:r>
            <w:r w:rsidR="00A82A3D" w:rsidRPr="009010AB">
              <w:rPr>
                <w:spacing w:val="-5"/>
              </w:rPr>
              <w:t xml:space="preserve"> </w:t>
            </w:r>
            <w:r w:rsidR="00A82A3D" w:rsidRPr="009010AB">
              <w:t>the</w:t>
            </w:r>
            <w:r w:rsidR="00A82A3D" w:rsidRPr="009010AB">
              <w:rPr>
                <w:spacing w:val="-3"/>
              </w:rPr>
              <w:t xml:space="preserve"> </w:t>
            </w:r>
            <w:r w:rsidR="00A82A3D" w:rsidRPr="009010AB">
              <w:t>Canons,</w:t>
            </w:r>
            <w:r w:rsidR="00A82A3D" w:rsidRPr="009010AB">
              <w:rPr>
                <w:spacing w:val="-2"/>
              </w:rPr>
              <w:t xml:space="preserve"> </w:t>
            </w:r>
            <w:r w:rsidR="00A82A3D" w:rsidRPr="009010AB">
              <w:t>the</w:t>
            </w:r>
            <w:r w:rsidR="00A82A3D" w:rsidRPr="009010AB">
              <w:rPr>
                <w:spacing w:val="-3"/>
              </w:rPr>
              <w:t xml:space="preserve"> </w:t>
            </w:r>
            <w:r w:rsidR="00A82A3D" w:rsidRPr="009010AB">
              <w:t>Ordinal,</w:t>
            </w:r>
            <w:r w:rsidR="00A82A3D" w:rsidRPr="009010AB">
              <w:rPr>
                <w:spacing w:val="-4"/>
              </w:rPr>
              <w:t xml:space="preserve"> </w:t>
            </w:r>
            <w:r w:rsidR="00A82A3D" w:rsidRPr="009010AB">
              <w:t>the</w:t>
            </w:r>
            <w:r w:rsidR="00A82A3D" w:rsidRPr="009010AB">
              <w:rPr>
                <w:spacing w:val="-3"/>
              </w:rPr>
              <w:t xml:space="preserve"> </w:t>
            </w:r>
            <w:r w:rsidR="00A82A3D" w:rsidRPr="009010AB">
              <w:t>Code</w:t>
            </w:r>
            <w:r w:rsidR="00A82A3D" w:rsidRPr="009010AB">
              <w:rPr>
                <w:spacing w:val="-2"/>
              </w:rPr>
              <w:t xml:space="preserve"> </w:t>
            </w:r>
            <w:r w:rsidR="00A82A3D" w:rsidRPr="009010AB">
              <w:t>of Professional Conduct for the Clergy and other relevant legislation.</w:t>
            </w:r>
          </w:p>
          <w:p w14:paraId="48A00966" w14:textId="6F45520C" w:rsidR="009010AB" w:rsidRPr="000A22EF" w:rsidRDefault="009010AB">
            <w:pPr>
              <w:pStyle w:val="TableParagraph"/>
              <w:ind w:right="1233"/>
              <w:jc w:val="both"/>
              <w:rPr>
                <w:sz w:val="15"/>
                <w:szCs w:val="15"/>
              </w:rPr>
            </w:pPr>
          </w:p>
        </w:tc>
      </w:tr>
      <w:tr w:rsidR="006745BB" w14:paraId="59398EE9" w14:textId="77777777" w:rsidTr="000A22EF">
        <w:trPr>
          <w:trHeight w:val="1245"/>
        </w:trPr>
        <w:tc>
          <w:tcPr>
            <w:tcW w:w="9210" w:type="dxa"/>
          </w:tcPr>
          <w:p w14:paraId="058BA4AF" w14:textId="6AF0E0C9" w:rsidR="000A22EF" w:rsidRPr="000A22EF" w:rsidRDefault="00A82A3D" w:rsidP="000A22EF">
            <w:pPr>
              <w:pStyle w:val="TableParagraph"/>
            </w:pPr>
            <w:r>
              <w:t>To</w:t>
            </w:r>
            <w:r>
              <w:rPr>
                <w:spacing w:val="-2"/>
              </w:rPr>
              <w:t xml:space="preserve"> </w:t>
            </w:r>
            <w:r>
              <w:t>work</w:t>
            </w:r>
            <w:r>
              <w:rPr>
                <w:spacing w:val="-1"/>
              </w:rPr>
              <w:t xml:space="preserve"> </w:t>
            </w:r>
            <w:r>
              <w:t>with</w:t>
            </w:r>
            <w:r>
              <w:rPr>
                <w:spacing w:val="-4"/>
              </w:rPr>
              <w:t xml:space="preserve"> </w:t>
            </w:r>
            <w:r>
              <w:t>the</w:t>
            </w:r>
            <w:r>
              <w:rPr>
                <w:spacing w:val="-3"/>
              </w:rPr>
              <w:t xml:space="preserve"> </w:t>
            </w:r>
            <w:r>
              <w:t>ordained</w:t>
            </w:r>
            <w:r>
              <w:rPr>
                <w:spacing w:val="-1"/>
              </w:rPr>
              <w:t xml:space="preserve"> </w:t>
            </w:r>
            <w:r>
              <w:t>and</w:t>
            </w:r>
            <w:r>
              <w:rPr>
                <w:spacing w:val="-1"/>
              </w:rPr>
              <w:t xml:space="preserve"> </w:t>
            </w:r>
            <w:r>
              <w:t>lay</w:t>
            </w:r>
            <w:r>
              <w:rPr>
                <w:spacing w:val="-4"/>
              </w:rPr>
              <w:t xml:space="preserve"> </w:t>
            </w:r>
            <w:r>
              <w:t>colleagues</w:t>
            </w:r>
            <w:r>
              <w:rPr>
                <w:spacing w:val="-2"/>
              </w:rPr>
              <w:t xml:space="preserve"> </w:t>
            </w:r>
            <w:r>
              <w:t>as</w:t>
            </w:r>
            <w:r>
              <w:rPr>
                <w:spacing w:val="-2"/>
              </w:rPr>
              <w:t xml:space="preserve"> </w:t>
            </w:r>
            <w:r>
              <w:t>set</w:t>
            </w:r>
            <w:r>
              <w:rPr>
                <w:spacing w:val="-1"/>
              </w:rPr>
              <w:t xml:space="preserve"> </w:t>
            </w:r>
            <w:r>
              <w:t>out</w:t>
            </w:r>
            <w:r>
              <w:rPr>
                <w:spacing w:val="-1"/>
              </w:rPr>
              <w:t xml:space="preserve"> </w:t>
            </w:r>
            <w:r>
              <w:t>in</w:t>
            </w:r>
            <w:r>
              <w:rPr>
                <w:spacing w:val="-5"/>
              </w:rPr>
              <w:t xml:space="preserve"> </w:t>
            </w:r>
            <w:r>
              <w:t>their</w:t>
            </w:r>
            <w:r>
              <w:rPr>
                <w:spacing w:val="-2"/>
              </w:rPr>
              <w:t xml:space="preserve"> </w:t>
            </w:r>
            <w:r>
              <w:t>individual</w:t>
            </w:r>
            <w:r>
              <w:rPr>
                <w:spacing w:val="-2"/>
              </w:rPr>
              <w:t xml:space="preserve"> </w:t>
            </w:r>
            <w:r>
              <w:t>role</w:t>
            </w:r>
            <w:r>
              <w:rPr>
                <w:spacing w:val="-4"/>
              </w:rPr>
              <w:t xml:space="preserve"> </w:t>
            </w:r>
            <w:r>
              <w:t>descriptions and work agreements, and to ensure that, where relevant, they have working agreements which are reviewed. This involves discerning and developing the gifts and ministries of all members of the congregation.</w:t>
            </w:r>
          </w:p>
        </w:tc>
      </w:tr>
      <w:tr w:rsidR="006745BB" w14:paraId="12D6FEDB" w14:textId="77777777" w:rsidTr="000A22EF">
        <w:trPr>
          <w:trHeight w:val="895"/>
        </w:trPr>
        <w:tc>
          <w:tcPr>
            <w:tcW w:w="9210" w:type="dxa"/>
          </w:tcPr>
          <w:p w14:paraId="102C6979" w14:textId="77777777" w:rsidR="006745BB" w:rsidRDefault="00A82A3D">
            <w:pPr>
              <w:pStyle w:val="TableParagraph"/>
              <w:spacing w:before="1"/>
            </w:pPr>
            <w:r>
              <w:t>To</w:t>
            </w:r>
            <w:r>
              <w:rPr>
                <w:spacing w:val="-2"/>
              </w:rPr>
              <w:t xml:space="preserve"> </w:t>
            </w:r>
            <w:r>
              <w:t>work</w:t>
            </w:r>
            <w:r>
              <w:rPr>
                <w:spacing w:val="-1"/>
              </w:rPr>
              <w:t xml:space="preserve"> </w:t>
            </w:r>
            <w:r>
              <w:t>with</w:t>
            </w:r>
            <w:r>
              <w:rPr>
                <w:spacing w:val="-4"/>
              </w:rPr>
              <w:t xml:space="preserve"> </w:t>
            </w:r>
            <w:r>
              <w:t>the</w:t>
            </w:r>
            <w:r>
              <w:rPr>
                <w:spacing w:val="-3"/>
              </w:rPr>
              <w:t xml:space="preserve"> </w:t>
            </w:r>
            <w:r>
              <w:t>PCCs</w:t>
            </w:r>
            <w:r>
              <w:rPr>
                <w:spacing w:val="-5"/>
              </w:rPr>
              <w:t xml:space="preserve"> </w:t>
            </w:r>
            <w:r>
              <w:t>towards</w:t>
            </w:r>
            <w:r>
              <w:rPr>
                <w:spacing w:val="-2"/>
              </w:rPr>
              <w:t xml:space="preserve"> </w:t>
            </w:r>
            <w:r>
              <w:t>the</w:t>
            </w:r>
            <w:r>
              <w:rPr>
                <w:spacing w:val="-3"/>
              </w:rPr>
              <w:t xml:space="preserve"> </w:t>
            </w:r>
            <w:r>
              <w:t>development</w:t>
            </w:r>
            <w:r>
              <w:rPr>
                <w:spacing w:val="-4"/>
              </w:rPr>
              <w:t xml:space="preserve"> </w:t>
            </w:r>
            <w:r>
              <w:t>of</w:t>
            </w:r>
            <w:r>
              <w:rPr>
                <w:spacing w:val="-2"/>
              </w:rPr>
              <w:t xml:space="preserve"> </w:t>
            </w:r>
            <w:r>
              <w:t>the</w:t>
            </w:r>
            <w:r>
              <w:rPr>
                <w:spacing w:val="-3"/>
              </w:rPr>
              <w:t xml:space="preserve"> </w:t>
            </w:r>
            <w:r>
              <w:t>local</w:t>
            </w:r>
            <w:r>
              <w:rPr>
                <w:spacing w:val="-2"/>
              </w:rPr>
              <w:t xml:space="preserve"> </w:t>
            </w:r>
            <w:r>
              <w:t>church</w:t>
            </w:r>
            <w:r>
              <w:rPr>
                <w:spacing w:val="-3"/>
              </w:rPr>
              <w:t xml:space="preserve"> </w:t>
            </w:r>
            <w:r>
              <w:t>as</w:t>
            </w:r>
            <w:r>
              <w:rPr>
                <w:spacing w:val="-2"/>
              </w:rPr>
              <w:t xml:space="preserve"> </w:t>
            </w:r>
            <w:r>
              <w:t>described in</w:t>
            </w:r>
            <w:r>
              <w:rPr>
                <w:spacing w:val="-3"/>
              </w:rPr>
              <w:t xml:space="preserve"> </w:t>
            </w:r>
            <w:r>
              <w:t xml:space="preserve">the benefice profile, and to review those needs with them. To </w:t>
            </w:r>
            <w:proofErr w:type="spellStart"/>
            <w:r>
              <w:t>recognise</w:t>
            </w:r>
            <w:proofErr w:type="spellEnd"/>
            <w:r>
              <w:t xml:space="preserve"> and value the individuality of each community.</w:t>
            </w:r>
          </w:p>
        </w:tc>
      </w:tr>
      <w:tr w:rsidR="006745BB" w14:paraId="458E8893" w14:textId="77777777" w:rsidTr="000A22EF">
        <w:trPr>
          <w:trHeight w:val="495"/>
        </w:trPr>
        <w:tc>
          <w:tcPr>
            <w:tcW w:w="9210" w:type="dxa"/>
          </w:tcPr>
          <w:p w14:paraId="5CFBDE5D" w14:textId="77777777" w:rsidR="006745BB" w:rsidRDefault="00A82A3D">
            <w:pPr>
              <w:pStyle w:val="TableParagraph"/>
            </w:pPr>
            <w:r>
              <w:t>To</w:t>
            </w:r>
            <w:r>
              <w:rPr>
                <w:spacing w:val="-5"/>
              </w:rPr>
              <w:t xml:space="preserve"> </w:t>
            </w:r>
            <w:r>
              <w:t>ensure</w:t>
            </w:r>
            <w:r>
              <w:rPr>
                <w:spacing w:val="-5"/>
              </w:rPr>
              <w:t xml:space="preserve"> </w:t>
            </w:r>
            <w:r>
              <w:t>that</w:t>
            </w:r>
            <w:r>
              <w:rPr>
                <w:spacing w:val="-2"/>
              </w:rPr>
              <w:t xml:space="preserve"> </w:t>
            </w:r>
            <w:r>
              <w:t>a</w:t>
            </w:r>
            <w:r>
              <w:rPr>
                <w:spacing w:val="-6"/>
              </w:rPr>
              <w:t xml:space="preserve"> </w:t>
            </w:r>
            <w:r>
              <w:t>high</w:t>
            </w:r>
            <w:r>
              <w:rPr>
                <w:spacing w:val="-4"/>
              </w:rPr>
              <w:t xml:space="preserve"> </w:t>
            </w:r>
            <w:r>
              <w:t>standard</w:t>
            </w:r>
            <w:r>
              <w:rPr>
                <w:spacing w:val="-2"/>
              </w:rPr>
              <w:t xml:space="preserve"> </w:t>
            </w:r>
            <w:r>
              <w:t>of</w:t>
            </w:r>
            <w:r>
              <w:rPr>
                <w:spacing w:val="-3"/>
              </w:rPr>
              <w:t xml:space="preserve"> </w:t>
            </w:r>
            <w:r>
              <w:t>worship,</w:t>
            </w:r>
            <w:r>
              <w:rPr>
                <w:spacing w:val="-4"/>
              </w:rPr>
              <w:t xml:space="preserve"> </w:t>
            </w:r>
            <w:r>
              <w:t>preaching,</w:t>
            </w:r>
            <w:r>
              <w:rPr>
                <w:spacing w:val="-2"/>
              </w:rPr>
              <w:t xml:space="preserve"> </w:t>
            </w:r>
            <w:r>
              <w:t>and</w:t>
            </w:r>
            <w:r>
              <w:rPr>
                <w:spacing w:val="-5"/>
              </w:rPr>
              <w:t xml:space="preserve"> </w:t>
            </w:r>
            <w:r>
              <w:t>pastoral</w:t>
            </w:r>
            <w:r>
              <w:rPr>
                <w:spacing w:val="-3"/>
              </w:rPr>
              <w:t xml:space="preserve"> </w:t>
            </w:r>
            <w:r>
              <w:t>care</w:t>
            </w:r>
            <w:r>
              <w:rPr>
                <w:spacing w:val="-5"/>
              </w:rPr>
              <w:t xml:space="preserve"> </w:t>
            </w:r>
            <w:r>
              <w:t>is</w:t>
            </w:r>
            <w:r>
              <w:rPr>
                <w:spacing w:val="-6"/>
              </w:rPr>
              <w:t xml:space="preserve"> </w:t>
            </w:r>
            <w:r>
              <w:rPr>
                <w:spacing w:val="-2"/>
              </w:rPr>
              <w:t>provided.</w:t>
            </w:r>
          </w:p>
        </w:tc>
      </w:tr>
      <w:tr w:rsidR="006745BB" w14:paraId="750B0F16" w14:textId="77777777" w:rsidTr="000A22EF">
        <w:trPr>
          <w:trHeight w:val="673"/>
        </w:trPr>
        <w:tc>
          <w:tcPr>
            <w:tcW w:w="9210" w:type="dxa"/>
          </w:tcPr>
          <w:p w14:paraId="081A53BC" w14:textId="5B707AC1" w:rsidR="006745BB" w:rsidRDefault="00A82A3D">
            <w:pPr>
              <w:pStyle w:val="TableParagraph"/>
              <w:ind w:right="218"/>
              <w:rPr>
                <w:b/>
              </w:rPr>
            </w:pPr>
            <w:r>
              <w:t>To work together, as appropriate, with other Christian denominations which have a presence</w:t>
            </w:r>
            <w:r>
              <w:rPr>
                <w:spacing w:val="-4"/>
              </w:rPr>
              <w:t xml:space="preserve"> </w:t>
            </w:r>
            <w:r>
              <w:t>in</w:t>
            </w:r>
            <w:r>
              <w:rPr>
                <w:spacing w:val="-3"/>
              </w:rPr>
              <w:t xml:space="preserve"> </w:t>
            </w:r>
            <w:r>
              <w:t>the</w:t>
            </w:r>
            <w:r>
              <w:rPr>
                <w:spacing w:val="-4"/>
              </w:rPr>
              <w:t xml:space="preserve"> </w:t>
            </w:r>
            <w:r>
              <w:t>parishes</w:t>
            </w:r>
            <w:r>
              <w:rPr>
                <w:spacing w:val="-5"/>
              </w:rPr>
              <w:t xml:space="preserve"> </w:t>
            </w:r>
            <w:r>
              <w:t>and</w:t>
            </w:r>
            <w:r>
              <w:rPr>
                <w:spacing w:val="-2"/>
              </w:rPr>
              <w:t xml:space="preserve"> </w:t>
            </w:r>
            <w:r>
              <w:t>the</w:t>
            </w:r>
            <w:r>
              <w:rPr>
                <w:spacing w:val="-4"/>
              </w:rPr>
              <w:t xml:space="preserve"> </w:t>
            </w:r>
            <w:r>
              <w:t>wider</w:t>
            </w:r>
            <w:r>
              <w:rPr>
                <w:spacing w:val="-3"/>
              </w:rPr>
              <w:t xml:space="preserve"> </w:t>
            </w:r>
            <w:r>
              <w:t>deanery.</w:t>
            </w:r>
            <w:r>
              <w:rPr>
                <w:spacing w:val="-6"/>
              </w:rPr>
              <w:t xml:space="preserve"> </w:t>
            </w:r>
          </w:p>
        </w:tc>
      </w:tr>
    </w:tbl>
    <w:p w14:paraId="444EBD3F" w14:textId="77777777" w:rsidR="006745BB" w:rsidRDefault="006745BB">
      <w:pPr>
        <w:sectPr w:rsidR="006745BB">
          <w:type w:val="continuous"/>
          <w:pgSz w:w="12240" w:h="15840"/>
          <w:pgMar w:top="840" w:right="1120" w:bottom="280" w:left="1680" w:header="720" w:footer="720"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0"/>
      </w:tblGrid>
      <w:tr w:rsidR="006745BB" w14:paraId="07FAB3D9" w14:textId="77777777">
        <w:trPr>
          <w:trHeight w:val="265"/>
        </w:trPr>
        <w:tc>
          <w:tcPr>
            <w:tcW w:w="9210" w:type="dxa"/>
          </w:tcPr>
          <w:p w14:paraId="03D1D196" w14:textId="77777777" w:rsidR="00CB5205" w:rsidRDefault="00CB5205" w:rsidP="00CB5205">
            <w:pPr>
              <w:pStyle w:val="NoSpacing"/>
              <w:rPr>
                <w:rFonts w:ascii="Tahoma" w:hAnsi="Tahoma" w:cs="Tahoma"/>
              </w:rPr>
            </w:pPr>
            <w:r>
              <w:rPr>
                <w:rFonts w:ascii="Tahoma" w:hAnsi="Tahoma" w:cs="Tahoma"/>
              </w:rPr>
              <w:lastRenderedPageBreak/>
              <w:t>To ensure compliance and effective practice regarding all safeguarding matters including training.</w:t>
            </w:r>
          </w:p>
          <w:p w14:paraId="1BBEF647" w14:textId="77777777" w:rsidR="006745BB" w:rsidRDefault="006745BB">
            <w:pPr>
              <w:pStyle w:val="TableParagraph"/>
              <w:ind w:left="0"/>
              <w:rPr>
                <w:rFonts w:ascii="Times New Roman"/>
                <w:sz w:val="18"/>
              </w:rPr>
            </w:pPr>
          </w:p>
        </w:tc>
      </w:tr>
      <w:tr w:rsidR="006745BB" w14:paraId="19C1F521" w14:textId="77777777">
        <w:trPr>
          <w:trHeight w:val="266"/>
        </w:trPr>
        <w:tc>
          <w:tcPr>
            <w:tcW w:w="9210" w:type="dxa"/>
          </w:tcPr>
          <w:p w14:paraId="37D24C32" w14:textId="77777777" w:rsidR="006745BB" w:rsidRDefault="00A82A3D">
            <w:pPr>
              <w:pStyle w:val="TableParagraph"/>
              <w:spacing w:before="1" w:line="246" w:lineRule="exact"/>
              <w:rPr>
                <w:b/>
              </w:rPr>
            </w:pPr>
            <w:r>
              <w:rPr>
                <w:b/>
                <w:spacing w:val="-2"/>
              </w:rPr>
              <w:t>Schools</w:t>
            </w:r>
          </w:p>
        </w:tc>
      </w:tr>
      <w:tr w:rsidR="006745BB" w14:paraId="37E37AA9" w14:textId="77777777">
        <w:trPr>
          <w:trHeight w:val="796"/>
        </w:trPr>
        <w:tc>
          <w:tcPr>
            <w:tcW w:w="9210" w:type="dxa"/>
          </w:tcPr>
          <w:p w14:paraId="40E5BA18" w14:textId="77777777" w:rsidR="006745BB" w:rsidRDefault="00A82A3D">
            <w:pPr>
              <w:pStyle w:val="TableParagraph"/>
            </w:pPr>
            <w:r>
              <w:t>To</w:t>
            </w:r>
            <w:r>
              <w:rPr>
                <w:spacing w:val="-6"/>
              </w:rPr>
              <w:t xml:space="preserve"> </w:t>
            </w:r>
            <w:r>
              <w:t>work</w:t>
            </w:r>
            <w:r>
              <w:rPr>
                <w:spacing w:val="-2"/>
              </w:rPr>
              <w:t xml:space="preserve"> </w:t>
            </w:r>
            <w:r>
              <w:t>closely</w:t>
            </w:r>
            <w:r>
              <w:rPr>
                <w:spacing w:val="-3"/>
              </w:rPr>
              <w:t xml:space="preserve"> </w:t>
            </w:r>
            <w:r>
              <w:t>with</w:t>
            </w:r>
            <w:r>
              <w:rPr>
                <w:spacing w:val="-3"/>
              </w:rPr>
              <w:t xml:space="preserve"> </w:t>
            </w:r>
            <w:r>
              <w:t>the</w:t>
            </w:r>
            <w:r>
              <w:rPr>
                <w:spacing w:val="-6"/>
              </w:rPr>
              <w:t xml:space="preserve"> </w:t>
            </w:r>
            <w:r>
              <w:t>local</w:t>
            </w:r>
            <w:r>
              <w:rPr>
                <w:spacing w:val="-3"/>
              </w:rPr>
              <w:t xml:space="preserve"> </w:t>
            </w:r>
            <w:r>
              <w:t>schools.</w:t>
            </w:r>
            <w:r>
              <w:rPr>
                <w:spacing w:val="63"/>
              </w:rPr>
              <w:t xml:space="preserve"> </w:t>
            </w:r>
            <w:r>
              <w:t>The</w:t>
            </w:r>
            <w:r>
              <w:rPr>
                <w:spacing w:val="-4"/>
              </w:rPr>
              <w:t xml:space="preserve"> </w:t>
            </w:r>
            <w:r>
              <w:t>diocese</w:t>
            </w:r>
            <w:r>
              <w:rPr>
                <w:spacing w:val="-4"/>
              </w:rPr>
              <w:t xml:space="preserve"> </w:t>
            </w:r>
            <w:r>
              <w:t>is</w:t>
            </w:r>
            <w:r>
              <w:rPr>
                <w:spacing w:val="-3"/>
              </w:rPr>
              <w:t xml:space="preserve"> </w:t>
            </w:r>
            <w:r>
              <w:t>committed</w:t>
            </w:r>
            <w:r>
              <w:rPr>
                <w:spacing w:val="-5"/>
              </w:rPr>
              <w:t xml:space="preserve"> </w:t>
            </w:r>
            <w:r>
              <w:t>to</w:t>
            </w:r>
            <w:r>
              <w:rPr>
                <w:spacing w:val="-5"/>
              </w:rPr>
              <w:t xml:space="preserve"> </w:t>
            </w:r>
            <w:r>
              <w:t>working</w:t>
            </w:r>
            <w:r>
              <w:rPr>
                <w:spacing w:val="-2"/>
              </w:rPr>
              <w:t xml:space="preserve"> </w:t>
            </w:r>
            <w:r>
              <w:t>with</w:t>
            </w:r>
            <w:r>
              <w:rPr>
                <w:spacing w:val="-3"/>
              </w:rPr>
              <w:t xml:space="preserve"> </w:t>
            </w:r>
            <w:r>
              <w:rPr>
                <w:spacing w:val="-4"/>
              </w:rPr>
              <w:t>both</w:t>
            </w:r>
          </w:p>
          <w:p w14:paraId="48211305" w14:textId="77777777" w:rsidR="006745BB" w:rsidRDefault="00A82A3D">
            <w:pPr>
              <w:pStyle w:val="TableParagraph"/>
              <w:spacing w:before="1"/>
            </w:pPr>
            <w:r>
              <w:t>community</w:t>
            </w:r>
            <w:r>
              <w:rPr>
                <w:spacing w:val="-5"/>
              </w:rPr>
              <w:t xml:space="preserve"> </w:t>
            </w:r>
            <w:r>
              <w:t>and</w:t>
            </w:r>
            <w:r>
              <w:rPr>
                <w:spacing w:val="-2"/>
              </w:rPr>
              <w:t xml:space="preserve"> </w:t>
            </w:r>
            <w:r>
              <w:t>church</w:t>
            </w:r>
            <w:r>
              <w:rPr>
                <w:spacing w:val="-5"/>
              </w:rPr>
              <w:t xml:space="preserve"> </w:t>
            </w:r>
            <w:r>
              <w:t>schools</w:t>
            </w:r>
            <w:r>
              <w:rPr>
                <w:spacing w:val="-3"/>
              </w:rPr>
              <w:t xml:space="preserve"> </w:t>
            </w:r>
            <w:r>
              <w:t>and</w:t>
            </w:r>
            <w:r>
              <w:rPr>
                <w:spacing w:val="-3"/>
              </w:rPr>
              <w:t xml:space="preserve"> </w:t>
            </w:r>
            <w:r>
              <w:t>this</w:t>
            </w:r>
            <w:r>
              <w:rPr>
                <w:spacing w:val="-6"/>
              </w:rPr>
              <w:t xml:space="preserve"> </w:t>
            </w:r>
            <w:r>
              <w:t>should</w:t>
            </w:r>
            <w:r>
              <w:rPr>
                <w:spacing w:val="-5"/>
              </w:rPr>
              <w:t xml:space="preserve"> </w:t>
            </w:r>
            <w:r>
              <w:t>be</w:t>
            </w:r>
            <w:r>
              <w:rPr>
                <w:spacing w:val="-5"/>
              </w:rPr>
              <w:t xml:space="preserve"> </w:t>
            </w:r>
            <w:r>
              <w:t>seen</w:t>
            </w:r>
            <w:r>
              <w:rPr>
                <w:spacing w:val="-4"/>
              </w:rPr>
              <w:t xml:space="preserve"> </w:t>
            </w:r>
            <w:r>
              <w:t>as</w:t>
            </w:r>
            <w:r>
              <w:rPr>
                <w:spacing w:val="-3"/>
              </w:rPr>
              <w:t xml:space="preserve"> </w:t>
            </w:r>
            <w:r>
              <w:t>a</w:t>
            </w:r>
            <w:r>
              <w:rPr>
                <w:spacing w:val="-4"/>
              </w:rPr>
              <w:t xml:space="preserve"> </w:t>
            </w:r>
            <w:r>
              <w:t>key</w:t>
            </w:r>
            <w:r>
              <w:rPr>
                <w:spacing w:val="-5"/>
              </w:rPr>
              <w:t xml:space="preserve"> </w:t>
            </w:r>
            <w:r>
              <w:t>part</w:t>
            </w:r>
            <w:r>
              <w:rPr>
                <w:spacing w:val="-2"/>
              </w:rPr>
              <w:t xml:space="preserve"> </w:t>
            </w:r>
            <w:r>
              <w:t>of</w:t>
            </w:r>
            <w:r>
              <w:rPr>
                <w:spacing w:val="-7"/>
              </w:rPr>
              <w:t xml:space="preserve"> </w:t>
            </w:r>
            <w:r>
              <w:t>the</w:t>
            </w:r>
            <w:r>
              <w:rPr>
                <w:spacing w:val="-4"/>
              </w:rPr>
              <w:t xml:space="preserve"> </w:t>
            </w:r>
            <w:r>
              <w:t>priest’s</w:t>
            </w:r>
            <w:r>
              <w:rPr>
                <w:spacing w:val="-3"/>
              </w:rPr>
              <w:t xml:space="preserve"> </w:t>
            </w:r>
            <w:r>
              <w:rPr>
                <w:spacing w:val="-2"/>
              </w:rPr>
              <w:t>role.</w:t>
            </w:r>
          </w:p>
        </w:tc>
      </w:tr>
      <w:tr w:rsidR="006745BB" w14:paraId="7CC78186" w14:textId="77777777">
        <w:trPr>
          <w:trHeight w:val="266"/>
        </w:trPr>
        <w:tc>
          <w:tcPr>
            <w:tcW w:w="9210" w:type="dxa"/>
          </w:tcPr>
          <w:p w14:paraId="2CE5890D" w14:textId="77777777" w:rsidR="006745BB" w:rsidRDefault="00A82A3D">
            <w:pPr>
              <w:pStyle w:val="TableParagraph"/>
              <w:spacing w:line="246" w:lineRule="exact"/>
              <w:rPr>
                <w:b/>
              </w:rPr>
            </w:pPr>
            <w:r>
              <w:rPr>
                <w:b/>
              </w:rPr>
              <w:t>Specific</w:t>
            </w:r>
            <w:r>
              <w:rPr>
                <w:b/>
                <w:spacing w:val="-2"/>
              </w:rPr>
              <w:t xml:space="preserve"> </w:t>
            </w:r>
            <w:r>
              <w:rPr>
                <w:b/>
              </w:rPr>
              <w:t>tasks</w:t>
            </w:r>
            <w:r>
              <w:rPr>
                <w:b/>
                <w:spacing w:val="-4"/>
              </w:rPr>
              <w:t xml:space="preserve"> </w:t>
            </w:r>
            <w:r>
              <w:rPr>
                <w:b/>
              </w:rPr>
              <w:t>and</w:t>
            </w:r>
            <w:r>
              <w:rPr>
                <w:b/>
                <w:spacing w:val="-4"/>
              </w:rPr>
              <w:t xml:space="preserve"> </w:t>
            </w:r>
            <w:r>
              <w:rPr>
                <w:b/>
                <w:spacing w:val="-2"/>
              </w:rPr>
              <w:t>responsibilities</w:t>
            </w:r>
          </w:p>
        </w:tc>
      </w:tr>
      <w:tr w:rsidR="006745BB" w14:paraId="6090A255" w14:textId="77777777">
        <w:trPr>
          <w:trHeight w:val="813"/>
        </w:trPr>
        <w:tc>
          <w:tcPr>
            <w:tcW w:w="9210" w:type="dxa"/>
          </w:tcPr>
          <w:p w14:paraId="0CC0EEAA" w14:textId="77777777" w:rsidR="006745BB" w:rsidRDefault="00A82A3D">
            <w:pPr>
              <w:pStyle w:val="TableParagraph"/>
              <w:spacing w:before="7"/>
              <w:ind w:right="218"/>
            </w:pPr>
            <w:r>
              <w:t>Develop</w:t>
            </w:r>
            <w:r>
              <w:rPr>
                <w:spacing w:val="-2"/>
              </w:rPr>
              <w:t xml:space="preserve"> </w:t>
            </w:r>
            <w:r>
              <w:t>and</w:t>
            </w:r>
            <w:r>
              <w:rPr>
                <w:spacing w:val="-2"/>
              </w:rPr>
              <w:t xml:space="preserve"> </w:t>
            </w:r>
            <w:r>
              <w:t>exercise</w:t>
            </w:r>
            <w:r>
              <w:rPr>
                <w:spacing w:val="-4"/>
              </w:rPr>
              <w:t xml:space="preserve"> </w:t>
            </w:r>
            <w:r>
              <w:t>a</w:t>
            </w:r>
            <w:r>
              <w:rPr>
                <w:spacing w:val="-3"/>
              </w:rPr>
              <w:t xml:space="preserve"> </w:t>
            </w:r>
            <w:r>
              <w:t>local</w:t>
            </w:r>
            <w:r>
              <w:rPr>
                <w:spacing w:val="-3"/>
              </w:rPr>
              <w:t xml:space="preserve"> </w:t>
            </w:r>
            <w:r>
              <w:t>oversight</w:t>
            </w:r>
            <w:r>
              <w:rPr>
                <w:spacing w:val="-5"/>
              </w:rPr>
              <w:t xml:space="preserve"> </w:t>
            </w:r>
            <w:r>
              <w:t>role,</w:t>
            </w:r>
            <w:r>
              <w:rPr>
                <w:spacing w:val="-2"/>
              </w:rPr>
              <w:t xml:space="preserve"> </w:t>
            </w:r>
            <w:r>
              <w:t>working</w:t>
            </w:r>
            <w:r>
              <w:rPr>
                <w:spacing w:val="-2"/>
              </w:rPr>
              <w:t xml:space="preserve"> </w:t>
            </w:r>
            <w:r>
              <w:t>collaboratively</w:t>
            </w:r>
            <w:r>
              <w:rPr>
                <w:spacing w:val="-2"/>
              </w:rPr>
              <w:t xml:space="preserve"> </w:t>
            </w:r>
            <w:r>
              <w:t>with</w:t>
            </w:r>
            <w:r>
              <w:rPr>
                <w:spacing w:val="-6"/>
              </w:rPr>
              <w:t xml:space="preserve"> </w:t>
            </w:r>
            <w:r>
              <w:t>the</w:t>
            </w:r>
            <w:r>
              <w:rPr>
                <w:spacing w:val="-4"/>
              </w:rPr>
              <w:t xml:space="preserve"> </w:t>
            </w:r>
            <w:r>
              <w:t>ministry</w:t>
            </w:r>
            <w:r>
              <w:rPr>
                <w:spacing w:val="-4"/>
              </w:rPr>
              <w:t xml:space="preserve"> </w:t>
            </w:r>
            <w:r>
              <w:t>team to enable effective and fruitful ministry across the whole benefice.</w:t>
            </w:r>
          </w:p>
        </w:tc>
      </w:tr>
      <w:tr w:rsidR="006745BB" w14:paraId="6B678956" w14:textId="77777777">
        <w:trPr>
          <w:trHeight w:val="813"/>
        </w:trPr>
        <w:tc>
          <w:tcPr>
            <w:tcW w:w="9210" w:type="dxa"/>
          </w:tcPr>
          <w:p w14:paraId="27B08806" w14:textId="77777777" w:rsidR="006745BB" w:rsidRDefault="00A82A3D">
            <w:pPr>
              <w:pStyle w:val="TableParagraph"/>
              <w:spacing w:before="7"/>
            </w:pPr>
            <w:r>
              <w:t>Working</w:t>
            </w:r>
            <w:r>
              <w:rPr>
                <w:spacing w:val="-4"/>
              </w:rPr>
              <w:t xml:space="preserve"> </w:t>
            </w:r>
            <w:r>
              <w:t>with</w:t>
            </w:r>
            <w:r>
              <w:rPr>
                <w:spacing w:val="-3"/>
              </w:rPr>
              <w:t xml:space="preserve"> </w:t>
            </w:r>
            <w:r>
              <w:t>the</w:t>
            </w:r>
            <w:r>
              <w:rPr>
                <w:spacing w:val="-5"/>
              </w:rPr>
              <w:t xml:space="preserve"> </w:t>
            </w:r>
            <w:r>
              <w:t>parishes,</w:t>
            </w:r>
            <w:r>
              <w:rPr>
                <w:spacing w:val="-2"/>
              </w:rPr>
              <w:t xml:space="preserve"> </w:t>
            </w:r>
            <w:r>
              <w:t>develop</w:t>
            </w:r>
            <w:r>
              <w:rPr>
                <w:spacing w:val="-5"/>
              </w:rPr>
              <w:t xml:space="preserve"> </w:t>
            </w:r>
            <w:r>
              <w:t>a</w:t>
            </w:r>
            <w:r>
              <w:rPr>
                <w:spacing w:val="-2"/>
              </w:rPr>
              <w:t xml:space="preserve"> </w:t>
            </w:r>
            <w:r>
              <w:t>shared</w:t>
            </w:r>
            <w:r>
              <w:rPr>
                <w:spacing w:val="-5"/>
              </w:rPr>
              <w:t xml:space="preserve"> </w:t>
            </w:r>
            <w:r>
              <w:t>vision</w:t>
            </w:r>
            <w:r>
              <w:rPr>
                <w:spacing w:val="-3"/>
              </w:rPr>
              <w:t xml:space="preserve"> </w:t>
            </w:r>
            <w:r>
              <w:t>and</w:t>
            </w:r>
            <w:r>
              <w:rPr>
                <w:spacing w:val="-2"/>
              </w:rPr>
              <w:t xml:space="preserve"> </w:t>
            </w:r>
            <w:r>
              <w:t>plans</w:t>
            </w:r>
            <w:r>
              <w:rPr>
                <w:spacing w:val="-3"/>
              </w:rPr>
              <w:t xml:space="preserve"> </w:t>
            </w:r>
            <w:r>
              <w:t>for</w:t>
            </w:r>
            <w:r>
              <w:rPr>
                <w:spacing w:val="-5"/>
              </w:rPr>
              <w:t xml:space="preserve"> </w:t>
            </w:r>
            <w:r>
              <w:t>Growing</w:t>
            </w:r>
            <w:r>
              <w:rPr>
                <w:spacing w:val="-5"/>
              </w:rPr>
              <w:t xml:space="preserve"> </w:t>
            </w:r>
            <w:r>
              <w:t>in</w:t>
            </w:r>
            <w:r>
              <w:rPr>
                <w:spacing w:val="-3"/>
              </w:rPr>
              <w:t xml:space="preserve"> </w:t>
            </w:r>
            <w:proofErr w:type="gramStart"/>
            <w:r>
              <w:rPr>
                <w:spacing w:val="-4"/>
              </w:rPr>
              <w:t>God;</w:t>
            </w:r>
            <w:proofErr w:type="gramEnd"/>
          </w:p>
          <w:p w14:paraId="3A5F0C4C" w14:textId="77777777" w:rsidR="006745BB" w:rsidRDefault="00A82A3D">
            <w:pPr>
              <w:pStyle w:val="TableParagraph"/>
              <w:spacing w:before="1"/>
            </w:pPr>
            <w:r>
              <w:t>encourage</w:t>
            </w:r>
            <w:r>
              <w:rPr>
                <w:spacing w:val="-8"/>
              </w:rPr>
              <w:t xml:space="preserve"> </w:t>
            </w:r>
            <w:r>
              <w:t>lay</w:t>
            </w:r>
            <w:r>
              <w:rPr>
                <w:spacing w:val="-4"/>
              </w:rPr>
              <w:t xml:space="preserve"> </w:t>
            </w:r>
            <w:r>
              <w:t>participation</w:t>
            </w:r>
            <w:r>
              <w:rPr>
                <w:spacing w:val="-7"/>
              </w:rPr>
              <w:t xml:space="preserve"> </w:t>
            </w:r>
            <w:r>
              <w:t>in</w:t>
            </w:r>
            <w:r>
              <w:rPr>
                <w:spacing w:val="-5"/>
              </w:rPr>
              <w:t xml:space="preserve"> </w:t>
            </w:r>
            <w:r>
              <w:t>services;</w:t>
            </w:r>
            <w:r>
              <w:rPr>
                <w:spacing w:val="-4"/>
              </w:rPr>
              <w:t xml:space="preserve"> </w:t>
            </w:r>
            <w:r>
              <w:t>identify</w:t>
            </w:r>
            <w:r>
              <w:rPr>
                <w:spacing w:val="-5"/>
              </w:rPr>
              <w:t xml:space="preserve"> </w:t>
            </w:r>
            <w:r>
              <w:t>and</w:t>
            </w:r>
            <w:r>
              <w:rPr>
                <w:spacing w:val="-4"/>
              </w:rPr>
              <w:t xml:space="preserve"> </w:t>
            </w:r>
            <w:r>
              <w:t>develop</w:t>
            </w:r>
            <w:r>
              <w:rPr>
                <w:spacing w:val="-7"/>
              </w:rPr>
              <w:t xml:space="preserve"> </w:t>
            </w:r>
            <w:r>
              <w:t>people’s</w:t>
            </w:r>
            <w:r>
              <w:rPr>
                <w:spacing w:val="-7"/>
              </w:rPr>
              <w:t xml:space="preserve"> </w:t>
            </w:r>
            <w:r>
              <w:rPr>
                <w:spacing w:val="-2"/>
              </w:rPr>
              <w:t>talents.</w:t>
            </w:r>
          </w:p>
        </w:tc>
      </w:tr>
      <w:tr w:rsidR="006745BB" w14:paraId="452000C0" w14:textId="77777777">
        <w:trPr>
          <w:trHeight w:val="804"/>
        </w:trPr>
        <w:tc>
          <w:tcPr>
            <w:tcW w:w="9210" w:type="dxa"/>
          </w:tcPr>
          <w:p w14:paraId="7E0C9E40" w14:textId="77777777" w:rsidR="006745BB" w:rsidRDefault="00A82A3D">
            <w:pPr>
              <w:pStyle w:val="TableParagraph"/>
              <w:spacing w:before="7"/>
            </w:pPr>
            <w:r>
              <w:t>Share</w:t>
            </w:r>
            <w:r>
              <w:rPr>
                <w:spacing w:val="-2"/>
              </w:rPr>
              <w:t xml:space="preserve"> </w:t>
            </w:r>
            <w:r>
              <w:t>the</w:t>
            </w:r>
            <w:r>
              <w:rPr>
                <w:spacing w:val="-2"/>
              </w:rPr>
              <w:t xml:space="preserve"> </w:t>
            </w:r>
            <w:r>
              <w:t>Christian</w:t>
            </w:r>
            <w:r>
              <w:rPr>
                <w:spacing w:val="-2"/>
              </w:rPr>
              <w:t xml:space="preserve"> </w:t>
            </w:r>
            <w:r>
              <w:t>faith</w:t>
            </w:r>
            <w:r>
              <w:rPr>
                <w:spacing w:val="-3"/>
              </w:rPr>
              <w:t xml:space="preserve"> </w:t>
            </w:r>
            <w:r>
              <w:t>with</w:t>
            </w:r>
            <w:r>
              <w:rPr>
                <w:spacing w:val="-1"/>
              </w:rPr>
              <w:t xml:space="preserve"> </w:t>
            </w:r>
            <w:r>
              <w:t>people</w:t>
            </w:r>
            <w:r>
              <w:rPr>
                <w:spacing w:val="-4"/>
              </w:rPr>
              <w:t xml:space="preserve"> </w:t>
            </w:r>
            <w:r>
              <w:t>of</w:t>
            </w:r>
            <w:r>
              <w:rPr>
                <w:spacing w:val="-1"/>
              </w:rPr>
              <w:t xml:space="preserve"> </w:t>
            </w:r>
            <w:r>
              <w:t>all</w:t>
            </w:r>
            <w:r>
              <w:rPr>
                <w:spacing w:val="-1"/>
              </w:rPr>
              <w:t xml:space="preserve"> </w:t>
            </w:r>
            <w:r>
              <w:t>ages</w:t>
            </w:r>
            <w:r>
              <w:rPr>
                <w:spacing w:val="-1"/>
              </w:rPr>
              <w:t xml:space="preserve"> </w:t>
            </w:r>
            <w:r>
              <w:t>and work with parishes</w:t>
            </w:r>
            <w:r>
              <w:rPr>
                <w:spacing w:val="-3"/>
              </w:rPr>
              <w:t xml:space="preserve"> </w:t>
            </w:r>
            <w:r>
              <w:t>to</w:t>
            </w:r>
            <w:r>
              <w:rPr>
                <w:spacing w:val="-3"/>
              </w:rPr>
              <w:t xml:space="preserve"> </w:t>
            </w:r>
            <w:r>
              <w:t>widen</w:t>
            </w:r>
            <w:r>
              <w:rPr>
                <w:spacing w:val="-2"/>
              </w:rPr>
              <w:t xml:space="preserve"> </w:t>
            </w:r>
            <w:r>
              <w:t>the</w:t>
            </w:r>
            <w:r>
              <w:rPr>
                <w:spacing w:val="-2"/>
              </w:rPr>
              <w:t xml:space="preserve"> </w:t>
            </w:r>
            <w:r>
              <w:t>age profile</w:t>
            </w:r>
            <w:r>
              <w:rPr>
                <w:spacing w:val="-7"/>
              </w:rPr>
              <w:t xml:space="preserve"> </w:t>
            </w:r>
            <w:r>
              <w:t>of</w:t>
            </w:r>
            <w:r>
              <w:rPr>
                <w:spacing w:val="-3"/>
              </w:rPr>
              <w:t xml:space="preserve"> </w:t>
            </w:r>
            <w:r>
              <w:t>congregations</w:t>
            </w:r>
            <w:r>
              <w:rPr>
                <w:spacing w:val="-4"/>
              </w:rPr>
              <w:t xml:space="preserve"> </w:t>
            </w:r>
            <w:r>
              <w:t>through</w:t>
            </w:r>
            <w:r>
              <w:rPr>
                <w:spacing w:val="-3"/>
              </w:rPr>
              <w:t xml:space="preserve"> </w:t>
            </w:r>
            <w:r>
              <w:t>building</w:t>
            </w:r>
            <w:r>
              <w:rPr>
                <w:spacing w:val="-6"/>
              </w:rPr>
              <w:t xml:space="preserve"> </w:t>
            </w:r>
            <w:r>
              <w:t>on</w:t>
            </w:r>
            <w:r>
              <w:rPr>
                <w:spacing w:val="-3"/>
              </w:rPr>
              <w:t xml:space="preserve"> </w:t>
            </w:r>
            <w:r>
              <w:t>some</w:t>
            </w:r>
            <w:r>
              <w:rPr>
                <w:spacing w:val="-6"/>
              </w:rPr>
              <w:t xml:space="preserve"> </w:t>
            </w:r>
            <w:r>
              <w:t>of</w:t>
            </w:r>
            <w:r>
              <w:rPr>
                <w:spacing w:val="-3"/>
              </w:rPr>
              <w:t xml:space="preserve"> </w:t>
            </w:r>
            <w:r>
              <w:t>the</w:t>
            </w:r>
            <w:r>
              <w:rPr>
                <w:spacing w:val="-5"/>
              </w:rPr>
              <w:t xml:space="preserve"> </w:t>
            </w:r>
            <w:r>
              <w:t>initiatives</w:t>
            </w:r>
            <w:r>
              <w:rPr>
                <w:spacing w:val="-3"/>
              </w:rPr>
              <w:t xml:space="preserve"> </w:t>
            </w:r>
            <w:r>
              <w:t>already</w:t>
            </w:r>
            <w:r>
              <w:rPr>
                <w:spacing w:val="-5"/>
              </w:rPr>
              <w:t xml:space="preserve"> </w:t>
            </w:r>
            <w:r>
              <w:rPr>
                <w:spacing w:val="-2"/>
              </w:rPr>
              <w:t>implemented.</w:t>
            </w:r>
          </w:p>
        </w:tc>
      </w:tr>
      <w:tr w:rsidR="006745BB" w14:paraId="0BBA4404" w14:textId="77777777">
        <w:trPr>
          <w:trHeight w:val="530"/>
        </w:trPr>
        <w:tc>
          <w:tcPr>
            <w:tcW w:w="9210" w:type="dxa"/>
          </w:tcPr>
          <w:p w14:paraId="77C99732" w14:textId="77777777" w:rsidR="006745BB" w:rsidRDefault="00A82A3D">
            <w:pPr>
              <w:pStyle w:val="TableParagraph"/>
            </w:pPr>
            <w:r>
              <w:t>Teach</w:t>
            </w:r>
            <w:r>
              <w:rPr>
                <w:spacing w:val="-8"/>
              </w:rPr>
              <w:t xml:space="preserve"> </w:t>
            </w:r>
            <w:r>
              <w:t>and</w:t>
            </w:r>
            <w:r>
              <w:rPr>
                <w:spacing w:val="-3"/>
              </w:rPr>
              <w:t xml:space="preserve"> </w:t>
            </w:r>
            <w:r>
              <w:t>encourage</w:t>
            </w:r>
            <w:r>
              <w:rPr>
                <w:spacing w:val="-4"/>
              </w:rPr>
              <w:t xml:space="preserve"> </w:t>
            </w:r>
            <w:r>
              <w:t>an</w:t>
            </w:r>
            <w:r>
              <w:rPr>
                <w:spacing w:val="-5"/>
              </w:rPr>
              <w:t xml:space="preserve"> </w:t>
            </w:r>
            <w:r>
              <w:t>understanding</w:t>
            </w:r>
            <w:r>
              <w:rPr>
                <w:spacing w:val="-6"/>
              </w:rPr>
              <w:t xml:space="preserve"> </w:t>
            </w:r>
            <w:r>
              <w:t>of</w:t>
            </w:r>
            <w:r>
              <w:rPr>
                <w:spacing w:val="-4"/>
              </w:rPr>
              <w:t xml:space="preserve"> </w:t>
            </w:r>
            <w:r>
              <w:t>Christian</w:t>
            </w:r>
            <w:r>
              <w:rPr>
                <w:spacing w:val="-5"/>
              </w:rPr>
              <w:t xml:space="preserve"> </w:t>
            </w:r>
            <w:r>
              <w:t>stewardship</w:t>
            </w:r>
            <w:r>
              <w:rPr>
                <w:spacing w:val="-4"/>
              </w:rPr>
              <w:t xml:space="preserve"> </w:t>
            </w:r>
            <w:r>
              <w:t>across</w:t>
            </w:r>
            <w:r>
              <w:rPr>
                <w:spacing w:val="-6"/>
              </w:rPr>
              <w:t xml:space="preserve"> </w:t>
            </w:r>
            <w:r>
              <w:t>the</w:t>
            </w:r>
            <w:r>
              <w:rPr>
                <w:spacing w:val="-5"/>
              </w:rPr>
              <w:t xml:space="preserve"> </w:t>
            </w:r>
            <w:r>
              <w:rPr>
                <w:spacing w:val="-2"/>
              </w:rPr>
              <w:t>benefice.</w:t>
            </w:r>
          </w:p>
        </w:tc>
      </w:tr>
      <w:tr w:rsidR="006745BB" w14:paraId="5DE2FA94" w14:textId="77777777">
        <w:trPr>
          <w:trHeight w:val="1072"/>
        </w:trPr>
        <w:tc>
          <w:tcPr>
            <w:tcW w:w="9210" w:type="dxa"/>
          </w:tcPr>
          <w:p w14:paraId="03D001D5" w14:textId="77777777" w:rsidR="006745BB" w:rsidRDefault="00A82A3D">
            <w:pPr>
              <w:pStyle w:val="TableParagraph"/>
              <w:spacing w:before="10"/>
              <w:ind w:right="499"/>
              <w:jc w:val="both"/>
            </w:pPr>
            <w:r>
              <w:t>Strengthen</w:t>
            </w:r>
            <w:r>
              <w:rPr>
                <w:spacing w:val="-3"/>
              </w:rPr>
              <w:t xml:space="preserve"> </w:t>
            </w:r>
            <w:r>
              <w:t>and</w:t>
            </w:r>
            <w:r>
              <w:rPr>
                <w:spacing w:val="-2"/>
              </w:rPr>
              <w:t xml:space="preserve"> </w:t>
            </w:r>
            <w:r>
              <w:t>encourage</w:t>
            </w:r>
            <w:r>
              <w:rPr>
                <w:spacing w:val="-3"/>
              </w:rPr>
              <w:t xml:space="preserve"> </w:t>
            </w:r>
            <w:r>
              <w:t>links</w:t>
            </w:r>
            <w:r>
              <w:rPr>
                <w:spacing w:val="-3"/>
              </w:rPr>
              <w:t xml:space="preserve"> </w:t>
            </w:r>
            <w:r>
              <w:t>with</w:t>
            </w:r>
            <w:r>
              <w:rPr>
                <w:spacing w:val="-3"/>
              </w:rPr>
              <w:t xml:space="preserve"> </w:t>
            </w:r>
            <w:r>
              <w:t>young</w:t>
            </w:r>
            <w:r>
              <w:rPr>
                <w:spacing w:val="-5"/>
              </w:rPr>
              <w:t xml:space="preserve"> </w:t>
            </w:r>
            <w:r>
              <w:t>people,</w:t>
            </w:r>
            <w:r>
              <w:rPr>
                <w:spacing w:val="-2"/>
              </w:rPr>
              <w:t xml:space="preserve"> </w:t>
            </w:r>
            <w:r>
              <w:t>families,</w:t>
            </w:r>
            <w:r>
              <w:rPr>
                <w:spacing w:val="-3"/>
              </w:rPr>
              <w:t xml:space="preserve"> </w:t>
            </w:r>
            <w:r>
              <w:t>and</w:t>
            </w:r>
            <w:r>
              <w:rPr>
                <w:spacing w:val="-1"/>
              </w:rPr>
              <w:t xml:space="preserve"> </w:t>
            </w:r>
            <w:r>
              <w:t>other</w:t>
            </w:r>
            <w:r>
              <w:rPr>
                <w:spacing w:val="-3"/>
              </w:rPr>
              <w:t xml:space="preserve"> </w:t>
            </w:r>
            <w:r>
              <w:t>groups</w:t>
            </w:r>
            <w:r>
              <w:rPr>
                <w:spacing w:val="-3"/>
              </w:rPr>
              <w:t xml:space="preserve"> </w:t>
            </w:r>
            <w:r>
              <w:t>of</w:t>
            </w:r>
            <w:r>
              <w:rPr>
                <w:spacing w:val="-6"/>
              </w:rPr>
              <w:t xml:space="preserve"> </w:t>
            </w:r>
            <w:r>
              <w:t>people including the newly retired, to</w:t>
            </w:r>
            <w:r>
              <w:rPr>
                <w:spacing w:val="-1"/>
              </w:rPr>
              <w:t xml:space="preserve"> </w:t>
            </w:r>
            <w:r>
              <w:t>help expand outreach and offer pastoral care</w:t>
            </w:r>
            <w:r>
              <w:rPr>
                <w:spacing w:val="-1"/>
              </w:rPr>
              <w:t xml:space="preserve"> </w:t>
            </w:r>
            <w:r>
              <w:t>and visiting capabilities for those in need such as the elderly, lonely and isolated.</w:t>
            </w:r>
          </w:p>
        </w:tc>
      </w:tr>
      <w:tr w:rsidR="006745BB" w14:paraId="7DB4F2AE" w14:textId="77777777">
        <w:trPr>
          <w:trHeight w:val="537"/>
        </w:trPr>
        <w:tc>
          <w:tcPr>
            <w:tcW w:w="9210" w:type="dxa"/>
          </w:tcPr>
          <w:p w14:paraId="67B3F46D" w14:textId="77777777" w:rsidR="006745BB" w:rsidRDefault="00A82A3D">
            <w:pPr>
              <w:pStyle w:val="TableParagraph"/>
              <w:spacing w:before="7"/>
            </w:pPr>
            <w:r>
              <w:t>Be</w:t>
            </w:r>
            <w:r>
              <w:rPr>
                <w:spacing w:val="-5"/>
              </w:rPr>
              <w:t xml:space="preserve"> </w:t>
            </w:r>
            <w:r>
              <w:t>willing</w:t>
            </w:r>
            <w:r>
              <w:rPr>
                <w:spacing w:val="-1"/>
              </w:rPr>
              <w:t xml:space="preserve"> </w:t>
            </w:r>
            <w:r>
              <w:t>to</w:t>
            </w:r>
            <w:r>
              <w:rPr>
                <w:spacing w:val="-5"/>
              </w:rPr>
              <w:t xml:space="preserve"> </w:t>
            </w:r>
            <w:r>
              <w:t>contribute</w:t>
            </w:r>
            <w:r>
              <w:rPr>
                <w:spacing w:val="-5"/>
              </w:rPr>
              <w:t xml:space="preserve"> </w:t>
            </w:r>
            <w:r>
              <w:t>to</w:t>
            </w:r>
            <w:r>
              <w:rPr>
                <w:spacing w:val="-3"/>
              </w:rPr>
              <w:t xml:space="preserve"> </w:t>
            </w:r>
            <w:r>
              <w:t>community</w:t>
            </w:r>
            <w:r>
              <w:rPr>
                <w:spacing w:val="-1"/>
              </w:rPr>
              <w:t xml:space="preserve"> </w:t>
            </w:r>
            <w:r>
              <w:t>life</w:t>
            </w:r>
            <w:r>
              <w:rPr>
                <w:spacing w:val="-5"/>
              </w:rPr>
              <w:t xml:space="preserve"> </w:t>
            </w:r>
            <w:r>
              <w:t>in</w:t>
            </w:r>
            <w:r>
              <w:rPr>
                <w:spacing w:val="-3"/>
              </w:rPr>
              <w:t xml:space="preserve"> </w:t>
            </w:r>
            <w:r>
              <w:t>the</w:t>
            </w:r>
            <w:r>
              <w:rPr>
                <w:spacing w:val="-3"/>
              </w:rPr>
              <w:t xml:space="preserve"> </w:t>
            </w:r>
            <w:r>
              <w:rPr>
                <w:spacing w:val="-2"/>
              </w:rPr>
              <w:t>benefice.</w:t>
            </w:r>
          </w:p>
        </w:tc>
      </w:tr>
      <w:tr w:rsidR="006745BB" w14:paraId="1A2ABC4C" w14:textId="77777777">
        <w:trPr>
          <w:trHeight w:val="1079"/>
        </w:trPr>
        <w:tc>
          <w:tcPr>
            <w:tcW w:w="9210" w:type="dxa"/>
          </w:tcPr>
          <w:p w14:paraId="21CEEB6F" w14:textId="77777777" w:rsidR="006745BB" w:rsidRDefault="00A82A3D">
            <w:pPr>
              <w:pStyle w:val="TableParagraph"/>
              <w:spacing w:before="12" w:line="235" w:lineRule="auto"/>
              <w:ind w:right="218"/>
            </w:pPr>
            <w:r>
              <w:t>It is expected that you will help start two new worshipping communities in the parish/benefice</w:t>
            </w:r>
            <w:r>
              <w:rPr>
                <w:spacing w:val="-7"/>
              </w:rPr>
              <w:t xml:space="preserve"> </w:t>
            </w:r>
            <w:r>
              <w:t>within</w:t>
            </w:r>
            <w:r>
              <w:rPr>
                <w:spacing w:val="-7"/>
              </w:rPr>
              <w:t xml:space="preserve"> </w:t>
            </w:r>
            <w:r>
              <w:t>the</w:t>
            </w:r>
            <w:r>
              <w:rPr>
                <w:spacing w:val="-7"/>
              </w:rPr>
              <w:t xml:space="preserve"> </w:t>
            </w:r>
            <w:r>
              <w:t>first</w:t>
            </w:r>
            <w:r>
              <w:rPr>
                <w:spacing w:val="-5"/>
              </w:rPr>
              <w:t xml:space="preserve"> </w:t>
            </w:r>
            <w:r>
              <w:t>five</w:t>
            </w:r>
            <w:r>
              <w:rPr>
                <w:spacing w:val="-6"/>
              </w:rPr>
              <w:t xml:space="preserve"> </w:t>
            </w:r>
            <w:r>
              <w:t>years</w:t>
            </w:r>
            <w:r>
              <w:rPr>
                <w:spacing w:val="-8"/>
              </w:rPr>
              <w:t xml:space="preserve"> </w:t>
            </w:r>
            <w:r>
              <w:t>of</w:t>
            </w:r>
            <w:r>
              <w:rPr>
                <w:spacing w:val="-6"/>
              </w:rPr>
              <w:t xml:space="preserve"> </w:t>
            </w:r>
            <w:r>
              <w:t>the</w:t>
            </w:r>
            <w:r>
              <w:rPr>
                <w:spacing w:val="-7"/>
              </w:rPr>
              <w:t xml:space="preserve"> </w:t>
            </w:r>
            <w:r>
              <w:t>post,</w:t>
            </w:r>
            <w:r>
              <w:rPr>
                <w:spacing w:val="-5"/>
              </w:rPr>
              <w:t xml:space="preserve"> </w:t>
            </w:r>
            <w:r>
              <w:t>as</w:t>
            </w:r>
            <w:r>
              <w:rPr>
                <w:spacing w:val="-9"/>
              </w:rPr>
              <w:t xml:space="preserve"> </w:t>
            </w:r>
            <w:r>
              <w:t>part</w:t>
            </w:r>
            <w:r>
              <w:rPr>
                <w:spacing w:val="-8"/>
              </w:rPr>
              <w:t xml:space="preserve"> </w:t>
            </w:r>
            <w:r>
              <w:t>of</w:t>
            </w:r>
            <w:r>
              <w:rPr>
                <w:spacing w:val="-6"/>
              </w:rPr>
              <w:t xml:space="preserve"> </w:t>
            </w:r>
            <w:r>
              <w:t>the</w:t>
            </w:r>
            <w:r>
              <w:rPr>
                <w:spacing w:val="-6"/>
              </w:rPr>
              <w:t xml:space="preserve"> </w:t>
            </w:r>
            <w:r>
              <w:rPr>
                <w:i/>
                <w:sz w:val="23"/>
              </w:rPr>
              <w:t>Growing</w:t>
            </w:r>
            <w:r>
              <w:rPr>
                <w:i/>
                <w:spacing w:val="-9"/>
                <w:sz w:val="23"/>
              </w:rPr>
              <w:t xml:space="preserve"> </w:t>
            </w:r>
            <w:r>
              <w:rPr>
                <w:i/>
                <w:sz w:val="23"/>
              </w:rPr>
              <w:t>in</w:t>
            </w:r>
            <w:r>
              <w:rPr>
                <w:i/>
                <w:spacing w:val="-10"/>
                <w:sz w:val="23"/>
              </w:rPr>
              <w:t xml:space="preserve"> </w:t>
            </w:r>
            <w:r>
              <w:rPr>
                <w:i/>
                <w:sz w:val="23"/>
              </w:rPr>
              <w:t xml:space="preserve">God </w:t>
            </w:r>
            <w:r>
              <w:rPr>
                <w:spacing w:val="-2"/>
              </w:rPr>
              <w:t>strategy.</w:t>
            </w:r>
          </w:p>
        </w:tc>
      </w:tr>
      <w:tr w:rsidR="008E6864" w14:paraId="4158A5A8" w14:textId="77777777">
        <w:trPr>
          <w:trHeight w:val="1079"/>
        </w:trPr>
        <w:tc>
          <w:tcPr>
            <w:tcW w:w="9210" w:type="dxa"/>
          </w:tcPr>
          <w:p w14:paraId="1CF748BB" w14:textId="77777777" w:rsidR="008E6864" w:rsidRDefault="008E6864" w:rsidP="008E6864">
            <w:pPr>
              <w:pStyle w:val="TableParagraph"/>
              <w:spacing w:before="12" w:line="235" w:lineRule="auto"/>
              <w:ind w:right="218"/>
            </w:pPr>
            <w:r>
              <w:t xml:space="preserve">Working closely with the Team Rector, the Team Vicar will share pastoral responsibilities across the team of eight churches in the Benefice but will have </w:t>
            </w:r>
            <w:proofErr w:type="gramStart"/>
            <w:r>
              <w:t>particular oversight</w:t>
            </w:r>
            <w:proofErr w:type="gramEnd"/>
            <w:r>
              <w:t xml:space="preserve"> of the congregations and communities of St Margaret’s Reydon, St Lawrence’s South Cove and St Peter and St Paul’s </w:t>
            </w:r>
            <w:proofErr w:type="spellStart"/>
            <w:r>
              <w:t>Wangford</w:t>
            </w:r>
            <w:proofErr w:type="spellEnd"/>
            <w:r>
              <w:t>.</w:t>
            </w:r>
          </w:p>
          <w:p w14:paraId="55ADFDA8" w14:textId="77777777" w:rsidR="008E6864" w:rsidRDefault="008E6864" w:rsidP="008E6864">
            <w:pPr>
              <w:pStyle w:val="TableParagraph"/>
              <w:spacing w:before="12" w:line="235" w:lineRule="auto"/>
              <w:ind w:right="218"/>
            </w:pPr>
          </w:p>
          <w:p w14:paraId="0EE8FA10" w14:textId="77777777" w:rsidR="008E6864" w:rsidRDefault="008E6864" w:rsidP="008E6864">
            <w:pPr>
              <w:pStyle w:val="TableParagraph"/>
              <w:spacing w:before="12" w:line="235" w:lineRule="auto"/>
              <w:ind w:right="218"/>
            </w:pPr>
            <w:r>
              <w:t>In addition to these existing responsibilities, it is envisaged that the next Team Vicar will:</w:t>
            </w:r>
          </w:p>
          <w:p w14:paraId="1ACDFE19" w14:textId="77777777" w:rsidR="008E6864" w:rsidRDefault="008E6864" w:rsidP="008E6864">
            <w:pPr>
              <w:pStyle w:val="TableParagraph"/>
              <w:spacing w:before="12" w:line="235" w:lineRule="auto"/>
              <w:ind w:right="218"/>
            </w:pPr>
          </w:p>
          <w:p w14:paraId="0577BE89" w14:textId="6AC14F99" w:rsidR="008E6864" w:rsidRDefault="008E6864" w:rsidP="008E6864">
            <w:pPr>
              <w:pStyle w:val="TableParagraph"/>
              <w:spacing w:before="12" w:line="235" w:lineRule="auto"/>
              <w:ind w:right="218"/>
            </w:pPr>
            <w:r>
              <w:t xml:space="preserve">• Line </w:t>
            </w:r>
            <w:proofErr w:type="gramStart"/>
            <w:r>
              <w:t>manage</w:t>
            </w:r>
            <w:proofErr w:type="gramEnd"/>
            <w:r>
              <w:t xml:space="preserve"> the new post of Youth Minister (not yet </w:t>
            </w:r>
            <w:proofErr w:type="gramStart"/>
            <w:r w:rsidR="001030C5">
              <w:t>appointed, but</w:t>
            </w:r>
            <w:proofErr w:type="gramEnd"/>
            <w:r>
              <w:t xml:space="preserve"> expected to work across the Beneﬁce).</w:t>
            </w:r>
          </w:p>
          <w:p w14:paraId="5A0F55BB" w14:textId="544287EC" w:rsidR="008E6864" w:rsidRDefault="008E6864" w:rsidP="008E6864">
            <w:pPr>
              <w:pStyle w:val="TableParagraph"/>
              <w:spacing w:before="12" w:line="235" w:lineRule="auto"/>
              <w:ind w:right="218"/>
            </w:pPr>
            <w:r>
              <w:t>• Be involved in helping to establish a new worshipping community – probably aimed at younger adults.</w:t>
            </w:r>
          </w:p>
          <w:p w14:paraId="7BE5893D" w14:textId="17654ECA" w:rsidR="008E6864" w:rsidRDefault="008E6864" w:rsidP="008E6864">
            <w:pPr>
              <w:pStyle w:val="TableParagraph"/>
              <w:spacing w:before="12" w:line="235" w:lineRule="auto"/>
              <w:ind w:right="218"/>
            </w:pPr>
            <w:r>
              <w:t>• Embrace technology to help share acts of worship online.</w:t>
            </w:r>
          </w:p>
          <w:p w14:paraId="2DE17D4B" w14:textId="248C5DFF" w:rsidR="008E6864" w:rsidRDefault="008E6864" w:rsidP="008E6864">
            <w:pPr>
              <w:pStyle w:val="TableParagraph"/>
              <w:spacing w:before="12" w:line="235" w:lineRule="auto"/>
              <w:ind w:right="218"/>
            </w:pPr>
            <w:r>
              <w:t>• Take a share of baptisms, weddings and funerals across the team.</w:t>
            </w:r>
          </w:p>
          <w:p w14:paraId="48FEB89F" w14:textId="37FEC579" w:rsidR="008E6864" w:rsidRDefault="008E6864" w:rsidP="008E6864">
            <w:pPr>
              <w:pStyle w:val="TableParagraph"/>
              <w:spacing w:before="12" w:line="235" w:lineRule="auto"/>
              <w:ind w:right="218"/>
            </w:pPr>
            <w:r>
              <w:t>• Assist the Team Rector in reviewing the worshipping pattern of the team churches.</w:t>
            </w:r>
          </w:p>
          <w:p w14:paraId="0DD323F1" w14:textId="43EA7186" w:rsidR="008E6864" w:rsidRDefault="008E6864" w:rsidP="008E6864">
            <w:pPr>
              <w:pStyle w:val="TableParagraph"/>
              <w:spacing w:before="12" w:line="235" w:lineRule="auto"/>
              <w:ind w:right="218"/>
            </w:pPr>
            <w:r>
              <w:t>• Be a visible presence in local schools (particularly Reydon Primary and St Felix schools).</w:t>
            </w:r>
          </w:p>
          <w:p w14:paraId="30B24047" w14:textId="78168A1F" w:rsidR="008E6864" w:rsidRDefault="008E6864" w:rsidP="008E6864">
            <w:pPr>
              <w:pStyle w:val="TableParagraph"/>
              <w:spacing w:before="12" w:line="235" w:lineRule="auto"/>
              <w:ind w:right="218"/>
            </w:pPr>
            <w:r>
              <w:t>• Help to inspire, support, nurture and enable other leaders, both ordained and lay.</w:t>
            </w:r>
          </w:p>
        </w:tc>
      </w:tr>
    </w:tbl>
    <w:p w14:paraId="74866136" w14:textId="77777777" w:rsidR="006745BB" w:rsidRDefault="006745BB">
      <w:pPr>
        <w:pStyle w:val="BodyText"/>
        <w:spacing w:before="41"/>
        <w:rPr>
          <w:sz w:val="20"/>
        </w:rPr>
      </w:pPr>
    </w:p>
    <w:p w14:paraId="149B4FF3" w14:textId="77777777" w:rsidR="008E6864" w:rsidRDefault="008E6864">
      <w:pPr>
        <w:pStyle w:val="BodyText"/>
        <w:spacing w:before="41"/>
        <w:rPr>
          <w:sz w:val="20"/>
        </w:rPr>
      </w:pPr>
    </w:p>
    <w:p w14:paraId="0E2EB251" w14:textId="77777777" w:rsidR="008E6864" w:rsidRDefault="008E6864">
      <w:pPr>
        <w:pStyle w:val="BodyText"/>
        <w:spacing w:before="41"/>
        <w:rPr>
          <w:sz w:val="20"/>
        </w:rPr>
      </w:pPr>
    </w:p>
    <w:p w14:paraId="0B9A2047" w14:textId="77777777" w:rsidR="008E6864" w:rsidRDefault="008E6864">
      <w:pPr>
        <w:pStyle w:val="BodyText"/>
        <w:spacing w:before="41"/>
        <w:rPr>
          <w:sz w:val="20"/>
        </w:rPr>
      </w:pPr>
    </w:p>
    <w:p w14:paraId="2E3BCDF5" w14:textId="77777777" w:rsidR="008E6864" w:rsidRDefault="008E6864">
      <w:pPr>
        <w:pStyle w:val="BodyText"/>
        <w:spacing w:before="41"/>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0"/>
      </w:tblGrid>
      <w:tr w:rsidR="006745BB" w14:paraId="21093FF5" w14:textId="77777777">
        <w:trPr>
          <w:trHeight w:val="263"/>
        </w:trPr>
        <w:tc>
          <w:tcPr>
            <w:tcW w:w="9210" w:type="dxa"/>
          </w:tcPr>
          <w:p w14:paraId="624C37E5" w14:textId="77777777" w:rsidR="006745BB" w:rsidRDefault="00A82A3D">
            <w:pPr>
              <w:pStyle w:val="TableParagraph"/>
              <w:tabs>
                <w:tab w:val="left" w:pos="570"/>
              </w:tabs>
              <w:spacing w:line="244" w:lineRule="exact"/>
              <w:rPr>
                <w:b/>
              </w:rPr>
            </w:pPr>
            <w:r>
              <w:rPr>
                <w:b/>
                <w:spacing w:val="-10"/>
              </w:rPr>
              <w:lastRenderedPageBreak/>
              <w:t>3</w:t>
            </w:r>
            <w:r>
              <w:rPr>
                <w:b/>
              </w:rPr>
              <w:tab/>
              <w:t>Key</w:t>
            </w:r>
            <w:r>
              <w:rPr>
                <w:b/>
                <w:spacing w:val="-2"/>
              </w:rPr>
              <w:t xml:space="preserve"> contacts</w:t>
            </w:r>
          </w:p>
        </w:tc>
      </w:tr>
      <w:tr w:rsidR="006745BB" w14:paraId="541E44AC" w14:textId="77777777">
        <w:trPr>
          <w:trHeight w:val="1593"/>
        </w:trPr>
        <w:tc>
          <w:tcPr>
            <w:tcW w:w="9210" w:type="dxa"/>
          </w:tcPr>
          <w:p w14:paraId="7AE765D4" w14:textId="77777777" w:rsidR="006745BB" w:rsidRDefault="00A82A3D">
            <w:pPr>
              <w:pStyle w:val="TableParagraph"/>
              <w:rPr>
                <w:b/>
              </w:rPr>
            </w:pPr>
            <w:r>
              <w:rPr>
                <w:b/>
                <w:spacing w:val="-2"/>
              </w:rPr>
              <w:t>Generic</w:t>
            </w:r>
          </w:p>
          <w:p w14:paraId="1A3A6F54" w14:textId="77777777" w:rsidR="006745BB" w:rsidRDefault="00A82A3D">
            <w:pPr>
              <w:pStyle w:val="TableParagraph"/>
              <w:tabs>
                <w:tab w:val="left" w:pos="4149"/>
              </w:tabs>
              <w:spacing w:before="1" w:line="265" w:lineRule="exact"/>
            </w:pPr>
            <w:r>
              <w:rPr>
                <w:spacing w:val="-2"/>
              </w:rPr>
              <w:t>Bishops</w:t>
            </w:r>
            <w:r>
              <w:tab/>
              <w:t>The</w:t>
            </w:r>
            <w:r>
              <w:rPr>
                <w:spacing w:val="-5"/>
              </w:rPr>
              <w:t xml:space="preserve"> </w:t>
            </w:r>
            <w:r>
              <w:t>Deanery</w:t>
            </w:r>
            <w:r>
              <w:rPr>
                <w:spacing w:val="-3"/>
              </w:rPr>
              <w:t xml:space="preserve"> </w:t>
            </w:r>
            <w:r>
              <w:t>Chapter</w:t>
            </w:r>
            <w:r>
              <w:rPr>
                <w:spacing w:val="-3"/>
              </w:rPr>
              <w:t xml:space="preserve"> </w:t>
            </w:r>
            <w:r>
              <w:t>&amp;</w:t>
            </w:r>
            <w:r>
              <w:rPr>
                <w:spacing w:val="-3"/>
              </w:rPr>
              <w:t xml:space="preserve"> </w:t>
            </w:r>
            <w:r>
              <w:rPr>
                <w:spacing w:val="-2"/>
              </w:rPr>
              <w:t>Synod</w:t>
            </w:r>
          </w:p>
          <w:p w14:paraId="4ECD9FFD" w14:textId="77777777" w:rsidR="006745BB" w:rsidRDefault="00A82A3D">
            <w:pPr>
              <w:pStyle w:val="TableParagraph"/>
              <w:tabs>
                <w:tab w:val="left" w:pos="4152"/>
              </w:tabs>
              <w:spacing w:line="265" w:lineRule="exact"/>
            </w:pPr>
            <w:r>
              <w:t>The</w:t>
            </w:r>
            <w:r>
              <w:rPr>
                <w:spacing w:val="-3"/>
              </w:rPr>
              <w:t xml:space="preserve"> </w:t>
            </w:r>
            <w:r>
              <w:rPr>
                <w:spacing w:val="-2"/>
              </w:rPr>
              <w:t>Archdeacon</w:t>
            </w:r>
            <w:r>
              <w:tab/>
            </w:r>
            <w:proofErr w:type="gramStart"/>
            <w:r>
              <w:t>The</w:t>
            </w:r>
            <w:proofErr w:type="gramEnd"/>
            <w:r>
              <w:rPr>
                <w:spacing w:val="-5"/>
              </w:rPr>
              <w:t xml:space="preserve"> </w:t>
            </w:r>
            <w:r>
              <w:rPr>
                <w:spacing w:val="-2"/>
              </w:rPr>
              <w:t>Churchwardens</w:t>
            </w:r>
          </w:p>
          <w:p w14:paraId="417F88C6" w14:textId="77777777" w:rsidR="006745BB" w:rsidRDefault="00A82A3D">
            <w:pPr>
              <w:pStyle w:val="TableParagraph"/>
              <w:tabs>
                <w:tab w:val="left" w:pos="4164"/>
              </w:tabs>
              <w:spacing w:before="1"/>
            </w:pPr>
            <w:r>
              <w:t>The</w:t>
            </w:r>
            <w:r>
              <w:rPr>
                <w:spacing w:val="-4"/>
              </w:rPr>
              <w:t xml:space="preserve"> </w:t>
            </w:r>
            <w:r>
              <w:t>Rural</w:t>
            </w:r>
            <w:r>
              <w:rPr>
                <w:spacing w:val="-3"/>
              </w:rPr>
              <w:t xml:space="preserve"> </w:t>
            </w:r>
            <w:r>
              <w:rPr>
                <w:spacing w:val="-4"/>
              </w:rPr>
              <w:t>Dean</w:t>
            </w:r>
            <w:r>
              <w:tab/>
            </w:r>
            <w:proofErr w:type="gramStart"/>
            <w:r>
              <w:t>The</w:t>
            </w:r>
            <w:proofErr w:type="gramEnd"/>
            <w:r>
              <w:rPr>
                <w:spacing w:val="-3"/>
              </w:rPr>
              <w:t xml:space="preserve"> </w:t>
            </w:r>
            <w:r>
              <w:t>Lay</w:t>
            </w:r>
            <w:r>
              <w:rPr>
                <w:spacing w:val="-3"/>
              </w:rPr>
              <w:t xml:space="preserve"> </w:t>
            </w:r>
            <w:r>
              <w:rPr>
                <w:spacing w:val="-4"/>
              </w:rPr>
              <w:t>Chair</w:t>
            </w:r>
          </w:p>
          <w:p w14:paraId="54AEE1EE" w14:textId="77777777" w:rsidR="006745BB" w:rsidRDefault="00A82A3D">
            <w:pPr>
              <w:pStyle w:val="TableParagraph"/>
              <w:tabs>
                <w:tab w:val="left" w:pos="4190"/>
              </w:tabs>
              <w:spacing w:before="1"/>
            </w:pPr>
            <w:r>
              <w:t>The</w:t>
            </w:r>
            <w:r>
              <w:rPr>
                <w:spacing w:val="-3"/>
              </w:rPr>
              <w:t xml:space="preserve"> </w:t>
            </w:r>
            <w:r>
              <w:rPr>
                <w:spacing w:val="-4"/>
              </w:rPr>
              <w:t>PCCs</w:t>
            </w:r>
            <w:r>
              <w:tab/>
            </w:r>
            <w:r>
              <w:rPr>
                <w:spacing w:val="-2"/>
              </w:rPr>
              <w:t>Headteachers</w:t>
            </w:r>
          </w:p>
        </w:tc>
      </w:tr>
      <w:tr w:rsidR="006745BB" w14:paraId="2BB3752B" w14:textId="77777777">
        <w:trPr>
          <w:trHeight w:val="1062"/>
        </w:trPr>
        <w:tc>
          <w:tcPr>
            <w:tcW w:w="9210" w:type="dxa"/>
          </w:tcPr>
          <w:p w14:paraId="283D52D4" w14:textId="77777777" w:rsidR="006745BB" w:rsidRDefault="00A82A3D">
            <w:pPr>
              <w:pStyle w:val="TableParagraph"/>
              <w:rPr>
                <w:b/>
              </w:rPr>
            </w:pPr>
            <w:r>
              <w:rPr>
                <w:b/>
                <w:spacing w:val="-2"/>
              </w:rPr>
              <w:t>Specific</w:t>
            </w:r>
          </w:p>
          <w:p w14:paraId="20A9C33B" w14:textId="5E33C4AC" w:rsidR="006745BB" w:rsidRDefault="002244E2" w:rsidP="00A85461">
            <w:pPr>
              <w:pStyle w:val="TableParagraph"/>
              <w:spacing w:before="1" w:line="265" w:lineRule="exact"/>
            </w:pPr>
            <w:r>
              <w:t>The Team Rector</w:t>
            </w:r>
            <w:r w:rsidR="00753B79">
              <w:t>, o</w:t>
            </w:r>
            <w:r w:rsidR="00A82A3D">
              <w:t>rdained</w:t>
            </w:r>
            <w:r w:rsidR="00A82A3D">
              <w:rPr>
                <w:spacing w:val="-6"/>
              </w:rPr>
              <w:t xml:space="preserve"> </w:t>
            </w:r>
            <w:r w:rsidR="00A82A3D">
              <w:t>and</w:t>
            </w:r>
            <w:r w:rsidR="00A82A3D">
              <w:rPr>
                <w:spacing w:val="-4"/>
              </w:rPr>
              <w:t xml:space="preserve"> </w:t>
            </w:r>
            <w:r w:rsidR="00A82A3D">
              <w:t>lay</w:t>
            </w:r>
            <w:r w:rsidR="00A82A3D">
              <w:rPr>
                <w:spacing w:val="-7"/>
              </w:rPr>
              <w:t xml:space="preserve"> </w:t>
            </w:r>
            <w:r w:rsidR="00A82A3D">
              <w:t>colleagues</w:t>
            </w:r>
            <w:r w:rsidR="00A82A3D">
              <w:rPr>
                <w:spacing w:val="-5"/>
              </w:rPr>
              <w:t xml:space="preserve"> </w:t>
            </w:r>
            <w:r w:rsidR="00A82A3D">
              <w:t>(</w:t>
            </w:r>
            <w:r w:rsidR="00A85461">
              <w:t xml:space="preserve">including </w:t>
            </w:r>
            <w:r w:rsidR="00A82A3D">
              <w:t>those</w:t>
            </w:r>
            <w:r w:rsidR="00A82A3D">
              <w:rPr>
                <w:spacing w:val="-6"/>
              </w:rPr>
              <w:t xml:space="preserve"> </w:t>
            </w:r>
            <w:r w:rsidR="00A82A3D">
              <w:t>holding</w:t>
            </w:r>
            <w:r w:rsidR="00A82A3D">
              <w:rPr>
                <w:spacing w:val="-7"/>
              </w:rPr>
              <w:t xml:space="preserve"> </w:t>
            </w:r>
            <w:r w:rsidR="00A82A3D">
              <w:t>the</w:t>
            </w:r>
            <w:r w:rsidR="00A82A3D">
              <w:rPr>
                <w:spacing w:val="-5"/>
              </w:rPr>
              <w:t xml:space="preserve"> </w:t>
            </w:r>
            <w:proofErr w:type="gramStart"/>
            <w:r w:rsidR="00A82A3D">
              <w:t>Bishop’s</w:t>
            </w:r>
            <w:proofErr w:type="gramEnd"/>
            <w:r w:rsidR="00A82A3D">
              <w:rPr>
                <w:spacing w:val="-5"/>
              </w:rPr>
              <w:t xml:space="preserve"> </w:t>
            </w:r>
            <w:proofErr w:type="spellStart"/>
            <w:r w:rsidR="00A82A3D">
              <w:t>licence</w:t>
            </w:r>
            <w:proofErr w:type="spellEnd"/>
            <w:r w:rsidR="00A85461">
              <w:t xml:space="preserve"> and commission</w:t>
            </w:r>
            <w:r w:rsidR="00A82A3D">
              <w:t>,</w:t>
            </w:r>
            <w:r w:rsidR="00A82A3D">
              <w:rPr>
                <w:spacing w:val="-4"/>
              </w:rPr>
              <w:t xml:space="preserve"> </w:t>
            </w:r>
            <w:r w:rsidR="00A82A3D">
              <w:t>office</w:t>
            </w:r>
            <w:r w:rsidR="00A82A3D">
              <w:rPr>
                <w:spacing w:val="-6"/>
              </w:rPr>
              <w:t xml:space="preserve"> </w:t>
            </w:r>
            <w:r w:rsidR="00A82A3D">
              <w:t>holders</w:t>
            </w:r>
            <w:r w:rsidR="00A82A3D">
              <w:rPr>
                <w:spacing w:val="-4"/>
              </w:rPr>
              <w:t xml:space="preserve"> </w:t>
            </w:r>
            <w:r w:rsidR="00A82A3D">
              <w:rPr>
                <w:spacing w:val="-5"/>
              </w:rPr>
              <w:t>and</w:t>
            </w:r>
            <w:r w:rsidR="00A85461">
              <w:t xml:space="preserve"> </w:t>
            </w:r>
            <w:r w:rsidR="00A82A3D">
              <w:t>administrative</w:t>
            </w:r>
            <w:r w:rsidR="00A82A3D">
              <w:rPr>
                <w:spacing w:val="-11"/>
              </w:rPr>
              <w:t xml:space="preserve"> </w:t>
            </w:r>
            <w:r w:rsidR="00A82A3D">
              <w:rPr>
                <w:spacing w:val="-2"/>
              </w:rPr>
              <w:t>staff)</w:t>
            </w:r>
          </w:p>
        </w:tc>
      </w:tr>
      <w:tr w:rsidR="006745BB" w14:paraId="2B4432C1" w14:textId="77777777" w:rsidTr="00337296">
        <w:trPr>
          <w:trHeight w:val="826"/>
        </w:trPr>
        <w:tc>
          <w:tcPr>
            <w:tcW w:w="9210" w:type="dxa"/>
          </w:tcPr>
          <w:p w14:paraId="1EA2B815" w14:textId="77777777" w:rsidR="006745BB" w:rsidRDefault="00A82A3D">
            <w:pPr>
              <w:pStyle w:val="TableParagraph"/>
              <w:rPr>
                <w:b/>
              </w:rPr>
            </w:pPr>
            <w:r>
              <w:rPr>
                <w:b/>
                <w:spacing w:val="-2"/>
              </w:rPr>
              <w:t>Aspirational</w:t>
            </w:r>
          </w:p>
          <w:p w14:paraId="43D3B143" w14:textId="7DCEA88F" w:rsidR="006745BB" w:rsidRPr="00A85461" w:rsidRDefault="00A82A3D" w:rsidP="00A85461">
            <w:pPr>
              <w:pStyle w:val="TableParagraph"/>
              <w:spacing w:before="2"/>
              <w:rPr>
                <w:spacing w:val="-7"/>
              </w:rPr>
            </w:pPr>
            <w:r>
              <w:t>To</w:t>
            </w:r>
            <w:r>
              <w:rPr>
                <w:spacing w:val="-7"/>
              </w:rPr>
              <w:t xml:space="preserve"> </w:t>
            </w:r>
            <w:r w:rsidR="00A85461">
              <w:rPr>
                <w:spacing w:val="-7"/>
              </w:rPr>
              <w:t>be reviewed with the incumbent after a six-month period</w:t>
            </w:r>
          </w:p>
        </w:tc>
      </w:tr>
      <w:tr w:rsidR="006745BB" w14:paraId="7AC161BD" w14:textId="77777777">
        <w:trPr>
          <w:trHeight w:val="1593"/>
        </w:trPr>
        <w:tc>
          <w:tcPr>
            <w:tcW w:w="9210" w:type="dxa"/>
          </w:tcPr>
          <w:p w14:paraId="725BE0AA" w14:textId="77777777" w:rsidR="006745BB" w:rsidRDefault="00A82A3D">
            <w:pPr>
              <w:pStyle w:val="TableParagraph"/>
              <w:spacing w:line="264" w:lineRule="exact"/>
              <w:rPr>
                <w:b/>
              </w:rPr>
            </w:pPr>
            <w:r>
              <w:rPr>
                <w:b/>
                <w:spacing w:val="-2"/>
              </w:rPr>
              <w:t>Supportive</w:t>
            </w:r>
          </w:p>
          <w:p w14:paraId="49C6CFB2" w14:textId="77777777" w:rsidR="006745BB" w:rsidRDefault="00A82A3D">
            <w:pPr>
              <w:pStyle w:val="TableParagraph"/>
              <w:spacing w:before="1"/>
              <w:ind w:right="218"/>
            </w:pPr>
            <w:r>
              <w:t>The</w:t>
            </w:r>
            <w:r>
              <w:rPr>
                <w:spacing w:val="-3"/>
              </w:rPr>
              <w:t xml:space="preserve"> </w:t>
            </w:r>
            <w:r>
              <w:t>Archdeacon,</w:t>
            </w:r>
            <w:r>
              <w:rPr>
                <w:spacing w:val="-1"/>
              </w:rPr>
              <w:t xml:space="preserve"> </w:t>
            </w:r>
            <w:r>
              <w:t>who</w:t>
            </w:r>
            <w:r>
              <w:rPr>
                <w:spacing w:val="-2"/>
              </w:rPr>
              <w:t xml:space="preserve"> </w:t>
            </w:r>
            <w:r>
              <w:t>will</w:t>
            </w:r>
            <w:r>
              <w:rPr>
                <w:spacing w:val="-2"/>
              </w:rPr>
              <w:t xml:space="preserve"> </w:t>
            </w:r>
            <w:r>
              <w:t>review</w:t>
            </w:r>
            <w:r>
              <w:rPr>
                <w:spacing w:val="-2"/>
              </w:rPr>
              <w:t xml:space="preserve"> </w:t>
            </w:r>
            <w:r>
              <w:t>this</w:t>
            </w:r>
            <w:r>
              <w:rPr>
                <w:spacing w:val="-2"/>
              </w:rPr>
              <w:t xml:space="preserve"> </w:t>
            </w:r>
            <w:r>
              <w:t>role</w:t>
            </w:r>
            <w:r>
              <w:rPr>
                <w:spacing w:val="-3"/>
              </w:rPr>
              <w:t xml:space="preserve"> </w:t>
            </w:r>
            <w:r>
              <w:t>description</w:t>
            </w:r>
            <w:r>
              <w:rPr>
                <w:spacing w:val="-3"/>
              </w:rPr>
              <w:t xml:space="preserve"> </w:t>
            </w:r>
            <w:r>
              <w:t>with</w:t>
            </w:r>
            <w:r>
              <w:rPr>
                <w:spacing w:val="-2"/>
              </w:rPr>
              <w:t xml:space="preserve"> </w:t>
            </w:r>
            <w:r>
              <w:t>you</w:t>
            </w:r>
            <w:r>
              <w:rPr>
                <w:spacing w:val="-3"/>
              </w:rPr>
              <w:t xml:space="preserve"> </w:t>
            </w:r>
            <w:r>
              <w:t>when</w:t>
            </w:r>
            <w:r>
              <w:rPr>
                <w:spacing w:val="-3"/>
              </w:rPr>
              <w:t xml:space="preserve"> </w:t>
            </w:r>
            <w:r>
              <w:t>you</w:t>
            </w:r>
            <w:r>
              <w:rPr>
                <w:spacing w:val="-5"/>
              </w:rPr>
              <w:t xml:space="preserve"> </w:t>
            </w:r>
            <w:r>
              <w:t>are</w:t>
            </w:r>
            <w:r>
              <w:rPr>
                <w:spacing w:val="-4"/>
              </w:rPr>
              <w:t xml:space="preserve"> </w:t>
            </w:r>
            <w:r>
              <w:t>six</w:t>
            </w:r>
            <w:r>
              <w:rPr>
                <w:spacing w:val="-1"/>
              </w:rPr>
              <w:t xml:space="preserve"> </w:t>
            </w:r>
            <w:r>
              <w:t>months into post.</w:t>
            </w:r>
          </w:p>
          <w:p w14:paraId="6ACE3EAD" w14:textId="6A0C296A" w:rsidR="00667FDA" w:rsidRDefault="00667FDA">
            <w:pPr>
              <w:pStyle w:val="TableParagraph"/>
              <w:spacing w:before="1"/>
              <w:ind w:right="218"/>
            </w:pPr>
            <w:r>
              <w:t xml:space="preserve">The Team Rector </w:t>
            </w:r>
          </w:p>
          <w:p w14:paraId="6B1AB5E7" w14:textId="77777777" w:rsidR="006745BB" w:rsidRDefault="00A82A3D">
            <w:pPr>
              <w:pStyle w:val="TableParagraph"/>
              <w:ind w:right="2847"/>
            </w:pPr>
            <w:r>
              <w:t>The</w:t>
            </w:r>
            <w:r>
              <w:rPr>
                <w:spacing w:val="-5"/>
              </w:rPr>
              <w:t xml:space="preserve"> </w:t>
            </w:r>
            <w:r>
              <w:t>Lay</w:t>
            </w:r>
            <w:r>
              <w:rPr>
                <w:spacing w:val="-4"/>
              </w:rPr>
              <w:t xml:space="preserve"> </w:t>
            </w:r>
            <w:r>
              <w:t>Chair,</w:t>
            </w:r>
            <w:r>
              <w:rPr>
                <w:spacing w:val="-6"/>
              </w:rPr>
              <w:t xml:space="preserve"> </w:t>
            </w:r>
            <w:r>
              <w:t>the</w:t>
            </w:r>
            <w:r>
              <w:rPr>
                <w:spacing w:val="-4"/>
              </w:rPr>
              <w:t xml:space="preserve"> </w:t>
            </w:r>
            <w:r>
              <w:t>Rural</w:t>
            </w:r>
            <w:r>
              <w:rPr>
                <w:spacing w:val="-6"/>
              </w:rPr>
              <w:t xml:space="preserve"> </w:t>
            </w:r>
            <w:r>
              <w:t>Dean</w:t>
            </w:r>
            <w:r>
              <w:rPr>
                <w:spacing w:val="-4"/>
              </w:rPr>
              <w:t xml:space="preserve"> </w:t>
            </w:r>
            <w:r>
              <w:t>and</w:t>
            </w:r>
            <w:r>
              <w:rPr>
                <w:spacing w:val="-3"/>
              </w:rPr>
              <w:t xml:space="preserve"> </w:t>
            </w:r>
            <w:r>
              <w:t>Assistant</w:t>
            </w:r>
            <w:r>
              <w:rPr>
                <w:spacing w:val="-3"/>
              </w:rPr>
              <w:t xml:space="preserve"> </w:t>
            </w:r>
            <w:r>
              <w:t>Rural</w:t>
            </w:r>
            <w:r>
              <w:rPr>
                <w:spacing w:val="-7"/>
              </w:rPr>
              <w:t xml:space="preserve"> </w:t>
            </w:r>
            <w:r>
              <w:t>Dean Diocesan Director of Mission and Ministry</w:t>
            </w:r>
          </w:p>
        </w:tc>
      </w:tr>
    </w:tbl>
    <w:p w14:paraId="67CF958E" w14:textId="77777777" w:rsidR="006745BB" w:rsidRDefault="006745BB">
      <w:pPr>
        <w:sectPr w:rsidR="006745BB">
          <w:footerReference w:type="default" r:id="rId11"/>
          <w:pgSz w:w="12240" w:h="15840"/>
          <w:pgMar w:top="1120" w:right="1120" w:bottom="980" w:left="1680" w:header="0" w:footer="785" w:gutter="0"/>
          <w:pgNumType w:start="2"/>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0"/>
      </w:tblGrid>
      <w:tr w:rsidR="006745BB" w14:paraId="0EA25D5E" w14:textId="77777777">
        <w:trPr>
          <w:trHeight w:val="1329"/>
        </w:trPr>
        <w:tc>
          <w:tcPr>
            <w:tcW w:w="9210" w:type="dxa"/>
          </w:tcPr>
          <w:p w14:paraId="5DB4EC37" w14:textId="77777777" w:rsidR="006745BB" w:rsidRDefault="00A82A3D">
            <w:pPr>
              <w:pStyle w:val="TableParagraph"/>
              <w:spacing w:before="1"/>
              <w:rPr>
                <w:b/>
              </w:rPr>
            </w:pPr>
            <w:r>
              <w:rPr>
                <w:b/>
                <w:spacing w:val="-2"/>
              </w:rPr>
              <w:t>Patrons</w:t>
            </w:r>
          </w:p>
          <w:p w14:paraId="3C97934E" w14:textId="77777777" w:rsidR="00EB0A7E" w:rsidRPr="00145AA6" w:rsidRDefault="00EB0A7E" w:rsidP="00EB0A7E">
            <w:pPr>
              <w:pStyle w:val="ListParagraph"/>
              <w:numPr>
                <w:ilvl w:val="0"/>
                <w:numId w:val="1"/>
              </w:numPr>
              <w:autoSpaceDE/>
              <w:autoSpaceDN/>
              <w:ind w:left="567"/>
              <w:contextualSpacing/>
              <w:rPr>
                <w:bCs/>
                <w:shd w:val="clear" w:color="auto" w:fill="FFFFFF"/>
              </w:rPr>
            </w:pPr>
            <w:r w:rsidRPr="00145AA6">
              <w:rPr>
                <w:bCs/>
                <w:shd w:val="clear" w:color="auto" w:fill="FFFFFF"/>
              </w:rPr>
              <w:t xml:space="preserve">The Sole Bay Team Ministry Patronage Board – consisting </w:t>
            </w:r>
            <w:proofErr w:type="gramStart"/>
            <w:r w:rsidRPr="00145AA6">
              <w:rPr>
                <w:bCs/>
                <w:shd w:val="clear" w:color="auto" w:fill="FFFFFF"/>
              </w:rPr>
              <w:t>of :</w:t>
            </w:r>
            <w:proofErr w:type="gramEnd"/>
            <w:r w:rsidRPr="00145AA6">
              <w:rPr>
                <w:bCs/>
                <w:shd w:val="clear" w:color="auto" w:fill="FFFFFF"/>
              </w:rPr>
              <w:t>-</w:t>
            </w:r>
          </w:p>
          <w:p w14:paraId="1DFAF586" w14:textId="77777777" w:rsidR="00EB0A7E" w:rsidRPr="00145AA6" w:rsidRDefault="00EB0A7E" w:rsidP="00EB0A7E">
            <w:pPr>
              <w:pStyle w:val="ListParagraph"/>
              <w:ind w:left="567"/>
              <w:rPr>
                <w:bCs/>
              </w:rPr>
            </w:pPr>
            <w:r w:rsidRPr="00145AA6">
              <w:rPr>
                <w:bCs/>
                <w:shd w:val="clear" w:color="auto" w:fill="FFFFFF"/>
              </w:rPr>
              <w:t xml:space="preserve">The Bishop of St Edmundsbury and Ipswich and </w:t>
            </w:r>
            <w:r w:rsidRPr="00145AA6">
              <w:rPr>
                <w:bCs/>
              </w:rPr>
              <w:t>every vicar in the team ministry, any member of the team to whom section 20(3A) of the 1983 Measure applies and any person having special responsibility for pastoral care under section 20(8A) of the 1983 Measure</w:t>
            </w:r>
          </w:p>
          <w:p w14:paraId="3FA9D585" w14:textId="77777777" w:rsidR="00EB0A7E" w:rsidRPr="00145AA6" w:rsidRDefault="00EB0A7E" w:rsidP="00EB0A7E">
            <w:pPr>
              <w:pStyle w:val="NoSpacing"/>
              <w:numPr>
                <w:ilvl w:val="0"/>
                <w:numId w:val="1"/>
              </w:numPr>
              <w:ind w:left="567"/>
              <w:rPr>
                <w:rFonts w:ascii="Tahoma" w:hAnsi="Tahoma" w:cs="Tahoma"/>
              </w:rPr>
            </w:pPr>
            <w:r w:rsidRPr="00145AA6">
              <w:rPr>
                <w:rFonts w:ascii="Tahoma" w:hAnsi="Tahoma" w:cs="Tahoma"/>
              </w:rPr>
              <w:t xml:space="preserve">Mr Robert Rous </w:t>
            </w:r>
          </w:p>
          <w:p w14:paraId="71711FDD" w14:textId="77777777" w:rsidR="00EB0A7E" w:rsidRPr="00145AA6" w:rsidRDefault="00EB0A7E" w:rsidP="00EB0A7E">
            <w:pPr>
              <w:pStyle w:val="NoSpacing"/>
              <w:numPr>
                <w:ilvl w:val="0"/>
                <w:numId w:val="1"/>
              </w:numPr>
              <w:ind w:left="567"/>
              <w:rPr>
                <w:rFonts w:ascii="Tahoma" w:hAnsi="Tahoma" w:cs="Tahoma"/>
                <w:lang w:eastAsia="en-GB"/>
              </w:rPr>
            </w:pPr>
            <w:r w:rsidRPr="00145AA6">
              <w:rPr>
                <w:rFonts w:ascii="Tahoma" w:hAnsi="Tahoma" w:cs="Tahoma"/>
                <w:lang w:eastAsia="en-GB"/>
              </w:rPr>
              <w:t>Sir Charles Nicholas Gervaise Blois Bt</w:t>
            </w:r>
          </w:p>
          <w:p w14:paraId="1BE0453E" w14:textId="77777777" w:rsidR="00EB0A7E" w:rsidRPr="00145AA6" w:rsidRDefault="00EB0A7E" w:rsidP="00EB0A7E">
            <w:pPr>
              <w:pStyle w:val="NoSpacing"/>
              <w:numPr>
                <w:ilvl w:val="0"/>
                <w:numId w:val="1"/>
              </w:numPr>
              <w:ind w:left="567"/>
              <w:rPr>
                <w:rFonts w:ascii="Tahoma" w:hAnsi="Tahoma" w:cs="Tahoma"/>
              </w:rPr>
            </w:pPr>
            <w:r w:rsidRPr="00145AA6">
              <w:rPr>
                <w:rFonts w:ascii="Tahoma" w:hAnsi="Tahoma" w:cs="Tahoma"/>
              </w:rPr>
              <w:t xml:space="preserve">Simeons </w:t>
            </w:r>
            <w:r>
              <w:rPr>
                <w:rFonts w:ascii="Tahoma" w:hAnsi="Tahoma" w:cs="Tahoma"/>
              </w:rPr>
              <w:t xml:space="preserve">Trustees </w:t>
            </w:r>
          </w:p>
          <w:p w14:paraId="05CD1AFE" w14:textId="77777777" w:rsidR="00EB0A7E" w:rsidRPr="00145AA6" w:rsidRDefault="00EB0A7E" w:rsidP="00EB0A7E">
            <w:pPr>
              <w:pStyle w:val="NoSpacing"/>
              <w:numPr>
                <w:ilvl w:val="0"/>
                <w:numId w:val="1"/>
              </w:numPr>
              <w:ind w:left="567"/>
              <w:rPr>
                <w:rFonts w:ascii="Tahoma" w:hAnsi="Tahoma" w:cs="Tahoma"/>
              </w:rPr>
            </w:pPr>
            <w:r w:rsidRPr="00145AA6">
              <w:rPr>
                <w:rFonts w:ascii="Tahoma" w:hAnsi="Tahoma" w:cs="Tahoma"/>
              </w:rPr>
              <w:t xml:space="preserve">Susan Lady Gooch </w:t>
            </w:r>
          </w:p>
          <w:p w14:paraId="28912FFB" w14:textId="77777777" w:rsidR="00EB0A7E" w:rsidRPr="00145AA6" w:rsidRDefault="00EB0A7E" w:rsidP="00EB0A7E">
            <w:pPr>
              <w:pStyle w:val="NoSpacing"/>
              <w:numPr>
                <w:ilvl w:val="0"/>
                <w:numId w:val="1"/>
              </w:numPr>
              <w:ind w:left="567"/>
              <w:rPr>
                <w:rFonts w:ascii="Tahoma" w:hAnsi="Tahoma" w:cs="Tahoma"/>
                <w:bCs/>
              </w:rPr>
            </w:pPr>
            <w:r w:rsidRPr="00145AA6">
              <w:rPr>
                <w:rFonts w:ascii="Tahoma" w:hAnsi="Tahoma" w:cs="Tahoma"/>
              </w:rPr>
              <w:t>Any team council established for the new benefice, whether pursuant to clause 8 hereof or a scheme under the Church Representation Rules, which shall have one vote and shall be represented at any meeting of the board by two lay members of the council authorised to act and vote on behalf</w:t>
            </w:r>
            <w:r>
              <w:rPr>
                <w:rFonts w:ascii="Tahoma" w:hAnsi="Tahoma" w:cs="Tahoma"/>
              </w:rPr>
              <w:t xml:space="preserve"> of the council.  </w:t>
            </w:r>
          </w:p>
          <w:p w14:paraId="506004BB" w14:textId="0ED01D31" w:rsidR="006745BB" w:rsidRPr="00A85461" w:rsidRDefault="006745BB" w:rsidP="00DC3E4D">
            <w:pPr>
              <w:pStyle w:val="NoSpacing"/>
              <w:rPr>
                <w:b/>
                <w:bCs/>
              </w:rPr>
            </w:pPr>
          </w:p>
        </w:tc>
      </w:tr>
      <w:tr w:rsidR="006745BB" w14:paraId="2EC83F8E" w14:textId="77777777">
        <w:trPr>
          <w:trHeight w:val="266"/>
        </w:trPr>
        <w:tc>
          <w:tcPr>
            <w:tcW w:w="9210" w:type="dxa"/>
          </w:tcPr>
          <w:p w14:paraId="05E49F84" w14:textId="77777777" w:rsidR="006745BB" w:rsidRDefault="00A82A3D">
            <w:pPr>
              <w:pStyle w:val="TableParagraph"/>
              <w:spacing w:line="246" w:lineRule="exact"/>
              <w:rPr>
                <w:b/>
              </w:rPr>
            </w:pPr>
            <w:r>
              <w:rPr>
                <w:b/>
              </w:rPr>
              <w:t>Role</w:t>
            </w:r>
            <w:r>
              <w:rPr>
                <w:b/>
                <w:spacing w:val="-5"/>
              </w:rPr>
              <w:t xml:space="preserve"> </w:t>
            </w:r>
            <w:r>
              <w:rPr>
                <w:b/>
              </w:rPr>
              <w:t>context</w:t>
            </w:r>
            <w:r>
              <w:rPr>
                <w:b/>
                <w:spacing w:val="-6"/>
              </w:rPr>
              <w:t xml:space="preserve"> </w:t>
            </w:r>
            <w:r>
              <w:rPr>
                <w:b/>
              </w:rPr>
              <w:t>and</w:t>
            </w:r>
            <w:r>
              <w:rPr>
                <w:b/>
                <w:spacing w:val="-2"/>
              </w:rPr>
              <w:t xml:space="preserve"> </w:t>
            </w:r>
            <w:r>
              <w:rPr>
                <w:b/>
              </w:rPr>
              <w:t>any</w:t>
            </w:r>
            <w:r>
              <w:rPr>
                <w:b/>
                <w:spacing w:val="-5"/>
              </w:rPr>
              <w:t xml:space="preserve"> </w:t>
            </w:r>
            <w:r>
              <w:rPr>
                <w:b/>
              </w:rPr>
              <w:t>other</w:t>
            </w:r>
            <w:r>
              <w:rPr>
                <w:b/>
                <w:spacing w:val="-5"/>
              </w:rPr>
              <w:t xml:space="preserve"> </w:t>
            </w:r>
            <w:r>
              <w:rPr>
                <w:b/>
              </w:rPr>
              <w:t>relevant</w:t>
            </w:r>
            <w:r>
              <w:rPr>
                <w:b/>
                <w:spacing w:val="-2"/>
              </w:rPr>
              <w:t xml:space="preserve"> information</w:t>
            </w:r>
          </w:p>
        </w:tc>
      </w:tr>
      <w:tr w:rsidR="006745BB" w14:paraId="1756FB9B" w14:textId="77777777">
        <w:trPr>
          <w:trHeight w:val="1593"/>
        </w:trPr>
        <w:tc>
          <w:tcPr>
            <w:tcW w:w="9210" w:type="dxa"/>
          </w:tcPr>
          <w:p w14:paraId="533AF1B1" w14:textId="77777777" w:rsidR="006745BB" w:rsidRDefault="00A82A3D">
            <w:pPr>
              <w:pStyle w:val="TableParagraph"/>
              <w:ind w:right="218"/>
            </w:pPr>
            <w:r>
              <w:t xml:space="preserve">The diocesan ministry deployment principles affirm an intention to maintain stipendiary clergy </w:t>
            </w:r>
            <w:proofErr w:type="gramStart"/>
            <w:r>
              <w:t>numbers</w:t>
            </w:r>
            <w:proofErr w:type="gramEnd"/>
            <w:r>
              <w:t xml:space="preserve"> if possible, subject to the</w:t>
            </w:r>
            <w:r>
              <w:rPr>
                <w:spacing w:val="-1"/>
              </w:rPr>
              <w:t xml:space="preserve"> </w:t>
            </w:r>
            <w:r>
              <w:t>availability of financial resources,</w:t>
            </w:r>
            <w:r>
              <w:rPr>
                <w:spacing w:val="-2"/>
              </w:rPr>
              <w:t xml:space="preserve"> </w:t>
            </w:r>
            <w:r>
              <w:t>and to</w:t>
            </w:r>
            <w:r>
              <w:rPr>
                <w:spacing w:val="-2"/>
              </w:rPr>
              <w:t xml:space="preserve"> </w:t>
            </w:r>
            <w:r>
              <w:t>develop an understanding of local episcope oversight ministry and local ministers in parishes ministering</w:t>
            </w:r>
            <w:r>
              <w:rPr>
                <w:spacing w:val="-1"/>
              </w:rPr>
              <w:t xml:space="preserve"> </w:t>
            </w:r>
            <w:r>
              <w:t>in</w:t>
            </w:r>
            <w:r>
              <w:rPr>
                <w:spacing w:val="-3"/>
              </w:rPr>
              <w:t xml:space="preserve"> </w:t>
            </w:r>
            <w:r>
              <w:t>teams</w:t>
            </w:r>
            <w:r>
              <w:rPr>
                <w:spacing w:val="-4"/>
              </w:rPr>
              <w:t xml:space="preserve"> </w:t>
            </w:r>
            <w:r>
              <w:t>or</w:t>
            </w:r>
            <w:r>
              <w:rPr>
                <w:spacing w:val="-2"/>
              </w:rPr>
              <w:t xml:space="preserve"> </w:t>
            </w:r>
            <w:r>
              <w:t>clusters.</w:t>
            </w:r>
            <w:r>
              <w:rPr>
                <w:spacing w:val="-1"/>
              </w:rPr>
              <w:t xml:space="preserve"> </w:t>
            </w:r>
            <w:r>
              <w:t>A</w:t>
            </w:r>
            <w:r>
              <w:rPr>
                <w:spacing w:val="-2"/>
              </w:rPr>
              <w:t xml:space="preserve"> </w:t>
            </w:r>
            <w:r>
              <w:t>key</w:t>
            </w:r>
            <w:r>
              <w:rPr>
                <w:spacing w:val="-1"/>
              </w:rPr>
              <w:t xml:space="preserve"> </w:t>
            </w:r>
            <w:r>
              <w:t>aim</w:t>
            </w:r>
            <w:r>
              <w:rPr>
                <w:spacing w:val="-3"/>
              </w:rPr>
              <w:t xml:space="preserve"> </w:t>
            </w:r>
            <w:r>
              <w:t>of</w:t>
            </w:r>
            <w:r>
              <w:rPr>
                <w:spacing w:val="-5"/>
              </w:rPr>
              <w:t xml:space="preserve"> </w:t>
            </w:r>
            <w:r>
              <w:t>this</w:t>
            </w:r>
            <w:r>
              <w:rPr>
                <w:spacing w:val="-4"/>
              </w:rPr>
              <w:t xml:space="preserve"> </w:t>
            </w:r>
            <w:r>
              <w:t>is</w:t>
            </w:r>
            <w:r>
              <w:rPr>
                <w:spacing w:val="-2"/>
              </w:rPr>
              <w:t xml:space="preserve"> </w:t>
            </w:r>
            <w:r>
              <w:t>to</w:t>
            </w:r>
            <w:r>
              <w:rPr>
                <w:spacing w:val="-2"/>
              </w:rPr>
              <w:t xml:space="preserve"> </w:t>
            </w:r>
            <w:r>
              <w:t>reduce</w:t>
            </w:r>
            <w:r>
              <w:rPr>
                <w:spacing w:val="-3"/>
              </w:rPr>
              <w:t xml:space="preserve"> </w:t>
            </w:r>
            <w:r>
              <w:t>clergy</w:t>
            </w:r>
            <w:r>
              <w:rPr>
                <w:spacing w:val="-4"/>
              </w:rPr>
              <w:t xml:space="preserve"> </w:t>
            </w:r>
            <w:r>
              <w:t>isolation</w:t>
            </w:r>
            <w:r>
              <w:rPr>
                <w:spacing w:val="-3"/>
              </w:rPr>
              <w:t xml:space="preserve"> </w:t>
            </w:r>
            <w:r>
              <w:t>and</w:t>
            </w:r>
            <w:r>
              <w:rPr>
                <w:spacing w:val="-1"/>
              </w:rPr>
              <w:t xml:space="preserve"> </w:t>
            </w:r>
            <w:r>
              <w:t>increase mutual support.</w:t>
            </w:r>
          </w:p>
        </w:tc>
      </w:tr>
      <w:tr w:rsidR="006745BB" w14:paraId="1B1A270A" w14:textId="77777777">
        <w:trPr>
          <w:trHeight w:val="1061"/>
        </w:trPr>
        <w:tc>
          <w:tcPr>
            <w:tcW w:w="9210" w:type="dxa"/>
          </w:tcPr>
          <w:p w14:paraId="7EFF16C9" w14:textId="77777777" w:rsidR="006745BB" w:rsidRDefault="00A82A3D">
            <w:pPr>
              <w:pStyle w:val="TableParagraph"/>
            </w:pPr>
            <w:r>
              <w:t>An</w:t>
            </w:r>
            <w:r>
              <w:rPr>
                <w:spacing w:val="-3"/>
              </w:rPr>
              <w:t xml:space="preserve"> </w:t>
            </w:r>
            <w:r>
              <w:t>understanding</w:t>
            </w:r>
            <w:r>
              <w:rPr>
                <w:spacing w:val="-1"/>
              </w:rPr>
              <w:t xml:space="preserve"> </w:t>
            </w:r>
            <w:r>
              <w:t>of</w:t>
            </w:r>
            <w:r>
              <w:rPr>
                <w:spacing w:val="-4"/>
              </w:rPr>
              <w:t xml:space="preserve"> </w:t>
            </w:r>
            <w:r>
              <w:t>the</w:t>
            </w:r>
            <w:r>
              <w:rPr>
                <w:spacing w:val="-5"/>
              </w:rPr>
              <w:t xml:space="preserve"> </w:t>
            </w:r>
            <w:r>
              <w:t>Parish</w:t>
            </w:r>
            <w:r>
              <w:rPr>
                <w:spacing w:val="-3"/>
              </w:rPr>
              <w:t xml:space="preserve"> </w:t>
            </w:r>
            <w:r>
              <w:t>Share</w:t>
            </w:r>
            <w:r>
              <w:rPr>
                <w:spacing w:val="-3"/>
              </w:rPr>
              <w:t xml:space="preserve"> </w:t>
            </w:r>
            <w:r>
              <w:t>process</w:t>
            </w:r>
            <w:r>
              <w:rPr>
                <w:spacing w:val="-2"/>
              </w:rPr>
              <w:t xml:space="preserve"> </w:t>
            </w:r>
            <w:r>
              <w:t>and</w:t>
            </w:r>
            <w:r>
              <w:rPr>
                <w:spacing w:val="-4"/>
              </w:rPr>
              <w:t xml:space="preserve"> </w:t>
            </w:r>
            <w:r>
              <w:t>how</w:t>
            </w:r>
            <w:r>
              <w:rPr>
                <w:spacing w:val="-3"/>
              </w:rPr>
              <w:t xml:space="preserve"> </w:t>
            </w:r>
            <w:r>
              <w:t>it</w:t>
            </w:r>
            <w:r>
              <w:rPr>
                <w:spacing w:val="-4"/>
              </w:rPr>
              <w:t xml:space="preserve"> </w:t>
            </w:r>
            <w:r>
              <w:t>is</w:t>
            </w:r>
            <w:r>
              <w:rPr>
                <w:spacing w:val="-2"/>
              </w:rPr>
              <w:t xml:space="preserve"> </w:t>
            </w:r>
            <w:r>
              <w:t>applied</w:t>
            </w:r>
            <w:r>
              <w:rPr>
                <w:spacing w:val="-1"/>
              </w:rPr>
              <w:t xml:space="preserve"> </w:t>
            </w:r>
            <w:r>
              <w:t>across</w:t>
            </w:r>
            <w:r>
              <w:rPr>
                <w:spacing w:val="-4"/>
              </w:rPr>
              <w:t xml:space="preserve"> </w:t>
            </w:r>
            <w:r>
              <w:t>the</w:t>
            </w:r>
            <w:r>
              <w:rPr>
                <w:spacing w:val="-3"/>
              </w:rPr>
              <w:t xml:space="preserve"> </w:t>
            </w:r>
            <w:r>
              <w:t>benefice</w:t>
            </w:r>
            <w:r>
              <w:rPr>
                <w:spacing w:val="-3"/>
              </w:rPr>
              <w:t xml:space="preserve"> </w:t>
            </w:r>
            <w:r>
              <w:t xml:space="preserve">and deanery and its importance for the sustainability of ministry across the diocese is </w:t>
            </w:r>
            <w:r>
              <w:rPr>
                <w:spacing w:val="-2"/>
              </w:rPr>
              <w:t>fundamental.</w:t>
            </w:r>
          </w:p>
        </w:tc>
      </w:tr>
      <w:tr w:rsidR="006745BB" w14:paraId="3D7D830C" w14:textId="77777777">
        <w:trPr>
          <w:trHeight w:val="798"/>
        </w:trPr>
        <w:tc>
          <w:tcPr>
            <w:tcW w:w="9210" w:type="dxa"/>
          </w:tcPr>
          <w:p w14:paraId="55587496" w14:textId="77777777" w:rsidR="006745BB" w:rsidRDefault="00A82A3D">
            <w:pPr>
              <w:pStyle w:val="TableParagraph"/>
            </w:pPr>
            <w:r>
              <w:t xml:space="preserve">The </w:t>
            </w:r>
            <w:proofErr w:type="gramStart"/>
            <w:r>
              <w:t>Bishop</w:t>
            </w:r>
            <w:proofErr w:type="gramEnd"/>
            <w:r>
              <w:t xml:space="preserve"> expects and encourages clergy to take their rest days, holidays and regular retreats</w:t>
            </w:r>
            <w:r>
              <w:rPr>
                <w:spacing w:val="-2"/>
              </w:rPr>
              <w:t xml:space="preserve"> </w:t>
            </w:r>
            <w:r>
              <w:t>or</w:t>
            </w:r>
            <w:r>
              <w:rPr>
                <w:spacing w:val="-3"/>
              </w:rPr>
              <w:t xml:space="preserve"> </w:t>
            </w:r>
            <w:r>
              <w:t>similar.</w:t>
            </w:r>
            <w:r>
              <w:rPr>
                <w:spacing w:val="-5"/>
              </w:rPr>
              <w:t xml:space="preserve"> </w:t>
            </w:r>
            <w:r>
              <w:t>Clergy</w:t>
            </w:r>
            <w:r>
              <w:rPr>
                <w:spacing w:val="-2"/>
              </w:rPr>
              <w:t xml:space="preserve"> </w:t>
            </w:r>
            <w:r>
              <w:t>are</w:t>
            </w:r>
            <w:r>
              <w:rPr>
                <w:spacing w:val="-5"/>
              </w:rPr>
              <w:t xml:space="preserve"> </w:t>
            </w:r>
            <w:r>
              <w:t>strongly</w:t>
            </w:r>
            <w:r>
              <w:rPr>
                <w:spacing w:val="-3"/>
              </w:rPr>
              <w:t xml:space="preserve"> </w:t>
            </w:r>
            <w:r>
              <w:t>encouraged</w:t>
            </w:r>
            <w:r>
              <w:rPr>
                <w:spacing w:val="-2"/>
              </w:rPr>
              <w:t xml:space="preserve"> </w:t>
            </w:r>
            <w:r>
              <w:t>to</w:t>
            </w:r>
            <w:r>
              <w:rPr>
                <w:spacing w:val="-5"/>
              </w:rPr>
              <w:t xml:space="preserve"> </w:t>
            </w:r>
            <w:r>
              <w:t>have</w:t>
            </w:r>
            <w:r>
              <w:rPr>
                <w:spacing w:val="-3"/>
              </w:rPr>
              <w:t xml:space="preserve"> </w:t>
            </w:r>
            <w:r>
              <w:t>a</w:t>
            </w:r>
            <w:r>
              <w:rPr>
                <w:spacing w:val="-4"/>
              </w:rPr>
              <w:t xml:space="preserve"> </w:t>
            </w:r>
            <w:r>
              <w:t>spiritual</w:t>
            </w:r>
            <w:r>
              <w:rPr>
                <w:spacing w:val="-3"/>
              </w:rPr>
              <w:t xml:space="preserve"> </w:t>
            </w:r>
            <w:r>
              <w:t>director</w:t>
            </w:r>
            <w:r>
              <w:rPr>
                <w:spacing w:val="-3"/>
              </w:rPr>
              <w:t xml:space="preserve"> </w:t>
            </w:r>
            <w:r>
              <w:t>or</w:t>
            </w:r>
            <w:r>
              <w:rPr>
                <w:spacing w:val="-3"/>
              </w:rPr>
              <w:t xml:space="preserve"> </w:t>
            </w:r>
            <w:r>
              <w:t>equivalent.</w:t>
            </w:r>
          </w:p>
        </w:tc>
      </w:tr>
    </w:tbl>
    <w:p w14:paraId="1319340F" w14:textId="77777777" w:rsidR="006745BB" w:rsidRDefault="006745BB">
      <w:pPr>
        <w:pStyle w:val="BodyText"/>
        <w:spacing w:before="37"/>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84"/>
        <w:gridCol w:w="79"/>
      </w:tblGrid>
      <w:tr w:rsidR="006745BB" w14:paraId="1152CA42" w14:textId="77777777" w:rsidTr="003A0BAF">
        <w:trPr>
          <w:trHeight w:val="266"/>
        </w:trPr>
        <w:tc>
          <w:tcPr>
            <w:tcW w:w="9210" w:type="dxa"/>
            <w:gridSpan w:val="3"/>
            <w:tcBorders>
              <w:bottom w:val="single" w:sz="4" w:space="0" w:color="000000"/>
            </w:tcBorders>
          </w:tcPr>
          <w:p w14:paraId="48EEEEFA" w14:textId="77777777" w:rsidR="006745BB" w:rsidRDefault="00A82A3D">
            <w:pPr>
              <w:pStyle w:val="TableParagraph"/>
              <w:spacing w:line="246" w:lineRule="exact"/>
              <w:rPr>
                <w:b/>
              </w:rPr>
            </w:pPr>
            <w:proofErr w:type="gramStart"/>
            <w:r>
              <w:rPr>
                <w:b/>
              </w:rPr>
              <w:lastRenderedPageBreak/>
              <w:t>4</w:t>
            </w:r>
            <w:r>
              <w:rPr>
                <w:b/>
                <w:spacing w:val="29"/>
              </w:rPr>
              <w:t xml:space="preserve">  </w:t>
            </w:r>
            <w:r>
              <w:rPr>
                <w:b/>
              </w:rPr>
              <w:t>Benefice</w:t>
            </w:r>
            <w:proofErr w:type="gramEnd"/>
            <w:r>
              <w:rPr>
                <w:b/>
                <w:spacing w:val="-2"/>
              </w:rPr>
              <w:t xml:space="preserve"> Summary</w:t>
            </w:r>
          </w:p>
        </w:tc>
      </w:tr>
      <w:tr w:rsidR="006745BB" w14:paraId="1F992EA3" w14:textId="77777777" w:rsidTr="003A0BAF">
        <w:trPr>
          <w:trHeight w:val="822"/>
        </w:trPr>
        <w:tc>
          <w:tcPr>
            <w:tcW w:w="2547" w:type="dxa"/>
            <w:tcBorders>
              <w:bottom w:val="single" w:sz="4" w:space="0" w:color="auto"/>
            </w:tcBorders>
          </w:tcPr>
          <w:p w14:paraId="30260CDC" w14:textId="77777777" w:rsidR="006745BB" w:rsidRDefault="00A82A3D">
            <w:pPr>
              <w:pStyle w:val="TableParagraph"/>
              <w:rPr>
                <w:b/>
              </w:rPr>
            </w:pPr>
            <w:r>
              <w:rPr>
                <w:b/>
                <w:spacing w:val="-2"/>
              </w:rPr>
              <w:t>Parishes</w:t>
            </w:r>
          </w:p>
        </w:tc>
        <w:tc>
          <w:tcPr>
            <w:tcW w:w="6663" w:type="dxa"/>
            <w:gridSpan w:val="2"/>
            <w:tcBorders>
              <w:bottom w:val="single" w:sz="4" w:space="0" w:color="auto"/>
            </w:tcBorders>
          </w:tcPr>
          <w:p w14:paraId="4D60C7E9" w14:textId="77777777" w:rsidR="00F6056E" w:rsidRPr="00145AA6" w:rsidRDefault="00F6056E" w:rsidP="00F6056E">
            <w:pPr>
              <w:ind w:firstLine="108"/>
            </w:pPr>
            <w:proofErr w:type="spellStart"/>
            <w:r w:rsidRPr="00145AA6">
              <w:t>Blythburgh</w:t>
            </w:r>
            <w:proofErr w:type="spellEnd"/>
          </w:p>
          <w:p w14:paraId="14E2212B" w14:textId="77777777" w:rsidR="00F6056E" w:rsidRPr="00145AA6" w:rsidRDefault="00F6056E" w:rsidP="00F6056E">
            <w:pPr>
              <w:ind w:firstLine="108"/>
            </w:pPr>
            <w:r w:rsidRPr="00145AA6">
              <w:t>Reydon</w:t>
            </w:r>
          </w:p>
          <w:p w14:paraId="421F3B33" w14:textId="77777777" w:rsidR="00F6056E" w:rsidRPr="00145AA6" w:rsidRDefault="00F6056E" w:rsidP="00F6056E">
            <w:pPr>
              <w:ind w:firstLine="108"/>
            </w:pPr>
            <w:r w:rsidRPr="00145AA6">
              <w:t>Sotherton</w:t>
            </w:r>
          </w:p>
          <w:p w14:paraId="432EDF6E" w14:textId="77777777" w:rsidR="00F6056E" w:rsidRPr="00145AA6" w:rsidRDefault="00F6056E" w:rsidP="00F6056E">
            <w:pPr>
              <w:ind w:firstLine="108"/>
            </w:pPr>
            <w:r w:rsidRPr="00145AA6">
              <w:t>South Cove</w:t>
            </w:r>
          </w:p>
          <w:p w14:paraId="783E58DF" w14:textId="77777777" w:rsidR="00F6056E" w:rsidRPr="00145AA6" w:rsidRDefault="00F6056E" w:rsidP="00F6056E">
            <w:pPr>
              <w:ind w:firstLine="108"/>
            </w:pPr>
            <w:r w:rsidRPr="00145AA6">
              <w:t>Southwold</w:t>
            </w:r>
          </w:p>
          <w:p w14:paraId="0AE46205" w14:textId="77777777" w:rsidR="00F6056E" w:rsidRPr="00145AA6" w:rsidRDefault="00F6056E" w:rsidP="00F6056E">
            <w:pPr>
              <w:ind w:firstLine="108"/>
            </w:pPr>
            <w:proofErr w:type="spellStart"/>
            <w:r w:rsidRPr="00145AA6">
              <w:t>Uggeshall</w:t>
            </w:r>
            <w:proofErr w:type="spellEnd"/>
          </w:p>
          <w:p w14:paraId="769108CB" w14:textId="77777777" w:rsidR="00F6056E" w:rsidRPr="00145AA6" w:rsidRDefault="00F6056E" w:rsidP="00F6056E">
            <w:pPr>
              <w:ind w:firstLine="108"/>
            </w:pPr>
            <w:r w:rsidRPr="00145AA6">
              <w:t>Walberswick</w:t>
            </w:r>
          </w:p>
          <w:p w14:paraId="350B4FAE" w14:textId="77777777" w:rsidR="00F6056E" w:rsidRPr="00145AA6" w:rsidRDefault="00F6056E" w:rsidP="00F6056E">
            <w:pPr>
              <w:ind w:firstLine="108"/>
            </w:pPr>
            <w:proofErr w:type="spellStart"/>
            <w:r w:rsidRPr="00145AA6">
              <w:t>Wangford</w:t>
            </w:r>
            <w:proofErr w:type="spellEnd"/>
          </w:p>
          <w:p w14:paraId="3EC82751" w14:textId="0D37AB11" w:rsidR="006745BB" w:rsidRDefault="006745BB" w:rsidP="00DA3704"/>
        </w:tc>
      </w:tr>
      <w:tr w:rsidR="003A0BAF" w14:paraId="73BAC00D" w14:textId="77777777">
        <w:trPr>
          <w:trHeight w:val="796"/>
        </w:trPr>
        <w:tc>
          <w:tcPr>
            <w:tcW w:w="2547" w:type="dxa"/>
          </w:tcPr>
          <w:p w14:paraId="037E502A" w14:textId="1EFF01D1" w:rsidR="003A0BAF" w:rsidRDefault="003A0BAF">
            <w:pPr>
              <w:pStyle w:val="TableParagraph"/>
              <w:spacing w:line="264" w:lineRule="exact"/>
              <w:rPr>
                <w:b/>
                <w:spacing w:val="-5"/>
              </w:rPr>
            </w:pPr>
            <w:r>
              <w:rPr>
                <w:b/>
                <w:spacing w:val="-5"/>
              </w:rPr>
              <w:t xml:space="preserve">Churches </w:t>
            </w:r>
          </w:p>
        </w:tc>
        <w:tc>
          <w:tcPr>
            <w:tcW w:w="6663" w:type="dxa"/>
            <w:gridSpan w:val="2"/>
          </w:tcPr>
          <w:p w14:paraId="1875566B" w14:textId="77777777" w:rsidR="00051DA6" w:rsidRPr="00145AA6" w:rsidRDefault="00051DA6" w:rsidP="00051DA6">
            <w:pPr>
              <w:ind w:firstLine="108"/>
            </w:pPr>
            <w:proofErr w:type="spellStart"/>
            <w:proofErr w:type="gramStart"/>
            <w:r w:rsidRPr="00145AA6">
              <w:t>Blythburgh</w:t>
            </w:r>
            <w:proofErr w:type="spellEnd"/>
            <w:r w:rsidRPr="00145AA6">
              <w:t xml:space="preserve"> :</w:t>
            </w:r>
            <w:proofErr w:type="gramEnd"/>
            <w:r w:rsidRPr="00145AA6">
              <w:t xml:space="preserve"> Holy Trinity (Grade I)</w:t>
            </w:r>
          </w:p>
          <w:p w14:paraId="68810EF3" w14:textId="77777777" w:rsidR="00051DA6" w:rsidRPr="00145AA6" w:rsidRDefault="00051DA6" w:rsidP="00051DA6">
            <w:pPr>
              <w:ind w:firstLine="108"/>
            </w:pPr>
            <w:proofErr w:type="gramStart"/>
            <w:r w:rsidRPr="00145AA6">
              <w:t>Reydon :</w:t>
            </w:r>
            <w:proofErr w:type="gramEnd"/>
            <w:r w:rsidRPr="00145AA6">
              <w:t xml:space="preserve"> St Margaret of Antioch (Grade II)</w:t>
            </w:r>
          </w:p>
          <w:p w14:paraId="3A277671" w14:textId="77777777" w:rsidR="00051DA6" w:rsidRPr="00145AA6" w:rsidRDefault="00051DA6" w:rsidP="00051DA6">
            <w:pPr>
              <w:ind w:firstLine="108"/>
            </w:pPr>
            <w:proofErr w:type="gramStart"/>
            <w:r w:rsidRPr="00145AA6">
              <w:t>Sotherton :</w:t>
            </w:r>
            <w:proofErr w:type="gramEnd"/>
            <w:r w:rsidRPr="00145AA6">
              <w:t xml:space="preserve"> St Andrew (Grade II)</w:t>
            </w:r>
          </w:p>
          <w:p w14:paraId="16F791B0" w14:textId="77777777" w:rsidR="00051DA6" w:rsidRPr="00145AA6" w:rsidRDefault="00051DA6" w:rsidP="00051DA6">
            <w:pPr>
              <w:ind w:firstLine="108"/>
            </w:pPr>
            <w:r w:rsidRPr="00145AA6">
              <w:t xml:space="preserve">South </w:t>
            </w:r>
            <w:proofErr w:type="gramStart"/>
            <w:r w:rsidRPr="00145AA6">
              <w:t>Cove :</w:t>
            </w:r>
            <w:proofErr w:type="gramEnd"/>
            <w:r w:rsidRPr="00145AA6">
              <w:t xml:space="preserve"> St Lawrence (Grade I)</w:t>
            </w:r>
          </w:p>
          <w:p w14:paraId="329CCF1A" w14:textId="77777777" w:rsidR="00051DA6" w:rsidRPr="00145AA6" w:rsidRDefault="00051DA6" w:rsidP="00051DA6">
            <w:pPr>
              <w:ind w:firstLine="108"/>
            </w:pPr>
            <w:proofErr w:type="gramStart"/>
            <w:r w:rsidRPr="00145AA6">
              <w:t>Southwold :</w:t>
            </w:r>
            <w:proofErr w:type="gramEnd"/>
            <w:r w:rsidRPr="00145AA6">
              <w:t xml:space="preserve"> St Edmund, King and Martyr (Grade I)</w:t>
            </w:r>
          </w:p>
          <w:p w14:paraId="44C1DAD5" w14:textId="77777777" w:rsidR="00051DA6" w:rsidRPr="00145AA6" w:rsidRDefault="00051DA6" w:rsidP="00051DA6">
            <w:pPr>
              <w:ind w:firstLine="108"/>
            </w:pPr>
            <w:proofErr w:type="spellStart"/>
            <w:proofErr w:type="gramStart"/>
            <w:r w:rsidRPr="00145AA6">
              <w:t>Uggeshall</w:t>
            </w:r>
            <w:proofErr w:type="spellEnd"/>
            <w:r w:rsidRPr="00145AA6">
              <w:t xml:space="preserve"> :</w:t>
            </w:r>
            <w:proofErr w:type="gramEnd"/>
            <w:r w:rsidRPr="00145AA6">
              <w:t xml:space="preserve"> St Mary (Grade I)</w:t>
            </w:r>
          </w:p>
          <w:p w14:paraId="5BF4F4AB" w14:textId="77777777" w:rsidR="00051DA6" w:rsidRPr="00145AA6" w:rsidRDefault="00051DA6" w:rsidP="00051DA6">
            <w:pPr>
              <w:ind w:firstLine="108"/>
            </w:pPr>
            <w:proofErr w:type="gramStart"/>
            <w:r w:rsidRPr="00145AA6">
              <w:t>Walberswick :</w:t>
            </w:r>
            <w:proofErr w:type="gramEnd"/>
            <w:r w:rsidRPr="00145AA6">
              <w:t xml:space="preserve"> St Andrew (Grade I)</w:t>
            </w:r>
          </w:p>
          <w:p w14:paraId="5F5B3569" w14:textId="77777777" w:rsidR="00051DA6" w:rsidRPr="00145AA6" w:rsidRDefault="00051DA6" w:rsidP="00051DA6">
            <w:pPr>
              <w:ind w:firstLine="108"/>
            </w:pPr>
            <w:proofErr w:type="spellStart"/>
            <w:proofErr w:type="gramStart"/>
            <w:r w:rsidRPr="00145AA6">
              <w:t>Wangford</w:t>
            </w:r>
            <w:proofErr w:type="spellEnd"/>
            <w:r w:rsidRPr="00145AA6">
              <w:t xml:space="preserve"> :</w:t>
            </w:r>
            <w:proofErr w:type="gramEnd"/>
            <w:r w:rsidRPr="00145AA6">
              <w:t xml:space="preserve"> St Peter and St Paul (Grade I)</w:t>
            </w:r>
          </w:p>
          <w:p w14:paraId="1FD61A46" w14:textId="77777777" w:rsidR="003A0BAF" w:rsidRDefault="003A0BAF" w:rsidP="00051DA6">
            <w:pPr>
              <w:ind w:firstLine="108"/>
            </w:pPr>
          </w:p>
        </w:tc>
      </w:tr>
      <w:tr w:rsidR="006745BB" w14:paraId="2E6BC6BD" w14:textId="77777777">
        <w:trPr>
          <w:trHeight w:val="796"/>
        </w:trPr>
        <w:tc>
          <w:tcPr>
            <w:tcW w:w="2547" w:type="dxa"/>
          </w:tcPr>
          <w:p w14:paraId="3C19E840" w14:textId="77777777" w:rsidR="006745BB" w:rsidRDefault="00A82A3D">
            <w:pPr>
              <w:pStyle w:val="TableParagraph"/>
              <w:spacing w:line="264" w:lineRule="exact"/>
              <w:rPr>
                <w:b/>
              </w:rPr>
            </w:pPr>
            <w:r>
              <w:rPr>
                <w:b/>
                <w:spacing w:val="-5"/>
              </w:rPr>
              <w:t>PCC</w:t>
            </w:r>
          </w:p>
        </w:tc>
        <w:tc>
          <w:tcPr>
            <w:tcW w:w="6663" w:type="dxa"/>
            <w:gridSpan w:val="2"/>
          </w:tcPr>
          <w:p w14:paraId="66704841" w14:textId="77777777" w:rsidR="006745BB" w:rsidRDefault="00A82A3D" w:rsidP="00F6056E">
            <w:pPr>
              <w:pStyle w:val="TableParagraph"/>
              <w:ind w:left="108"/>
            </w:pPr>
            <w:r>
              <w:t>The</w:t>
            </w:r>
            <w:r>
              <w:rPr>
                <w:spacing w:val="-4"/>
              </w:rPr>
              <w:t xml:space="preserve"> </w:t>
            </w:r>
            <w:r>
              <w:t>PCCs</w:t>
            </w:r>
            <w:r>
              <w:rPr>
                <w:spacing w:val="-3"/>
              </w:rPr>
              <w:t xml:space="preserve"> </w:t>
            </w:r>
            <w:r>
              <w:t>seek</w:t>
            </w:r>
            <w:r>
              <w:rPr>
                <w:spacing w:val="-5"/>
              </w:rPr>
              <w:t xml:space="preserve"> </w:t>
            </w:r>
            <w:r>
              <w:t>to</w:t>
            </w:r>
            <w:r>
              <w:rPr>
                <w:spacing w:val="-3"/>
              </w:rPr>
              <w:t xml:space="preserve"> </w:t>
            </w:r>
            <w:r>
              <w:t>work</w:t>
            </w:r>
            <w:r>
              <w:rPr>
                <w:spacing w:val="-5"/>
              </w:rPr>
              <w:t xml:space="preserve"> </w:t>
            </w:r>
            <w:r>
              <w:t>together,</w:t>
            </w:r>
            <w:r>
              <w:rPr>
                <w:spacing w:val="-3"/>
              </w:rPr>
              <w:t xml:space="preserve"> </w:t>
            </w:r>
            <w:r>
              <w:t>to</w:t>
            </w:r>
            <w:r>
              <w:rPr>
                <w:spacing w:val="-5"/>
              </w:rPr>
              <w:t xml:space="preserve"> </w:t>
            </w:r>
            <w:r>
              <w:t>be</w:t>
            </w:r>
            <w:r>
              <w:rPr>
                <w:spacing w:val="-4"/>
              </w:rPr>
              <w:t xml:space="preserve"> </w:t>
            </w:r>
            <w:r>
              <w:t>supportive</w:t>
            </w:r>
            <w:r>
              <w:rPr>
                <w:spacing w:val="-4"/>
              </w:rPr>
              <w:t xml:space="preserve"> </w:t>
            </w:r>
            <w:r>
              <w:t>and</w:t>
            </w:r>
            <w:r>
              <w:rPr>
                <w:spacing w:val="-1"/>
              </w:rPr>
              <w:t xml:space="preserve"> </w:t>
            </w:r>
            <w:r>
              <w:t>effective</w:t>
            </w:r>
            <w:r>
              <w:rPr>
                <w:spacing w:val="-4"/>
              </w:rPr>
              <w:t xml:space="preserve"> </w:t>
            </w:r>
            <w:r>
              <w:t>in mission and growth.</w:t>
            </w:r>
          </w:p>
          <w:p w14:paraId="5A07800D" w14:textId="77777777" w:rsidR="0031245E" w:rsidRDefault="0031245E" w:rsidP="00F6056E">
            <w:pPr>
              <w:pStyle w:val="TableParagraph"/>
              <w:ind w:left="108"/>
            </w:pPr>
          </w:p>
          <w:p w14:paraId="79D929C3" w14:textId="6E20EB61" w:rsidR="000979B0" w:rsidRDefault="0031245E" w:rsidP="00F6056E">
            <w:pPr>
              <w:pStyle w:val="TableParagraph"/>
              <w:ind w:left="108"/>
            </w:pPr>
            <w:r>
              <w:t>The Team Council has oversight of team activities.</w:t>
            </w:r>
          </w:p>
          <w:p w14:paraId="48EFB125" w14:textId="3259FC09" w:rsidR="0031245E" w:rsidRDefault="0031245E" w:rsidP="00F6056E">
            <w:pPr>
              <w:pStyle w:val="TableParagraph"/>
              <w:ind w:left="108"/>
            </w:pPr>
          </w:p>
        </w:tc>
      </w:tr>
      <w:tr w:rsidR="006745BB" w14:paraId="74870EE6" w14:textId="77777777">
        <w:trPr>
          <w:trHeight w:val="1326"/>
        </w:trPr>
        <w:tc>
          <w:tcPr>
            <w:tcW w:w="2547" w:type="dxa"/>
          </w:tcPr>
          <w:p w14:paraId="77B40285" w14:textId="77777777" w:rsidR="006745BB" w:rsidRDefault="00A82A3D">
            <w:pPr>
              <w:pStyle w:val="TableParagraph"/>
              <w:spacing w:line="264" w:lineRule="exact"/>
              <w:rPr>
                <w:b/>
              </w:rPr>
            </w:pPr>
            <w:r>
              <w:rPr>
                <w:b/>
              </w:rPr>
              <w:t>Schools</w:t>
            </w:r>
            <w:r>
              <w:rPr>
                <w:b/>
                <w:spacing w:val="-5"/>
              </w:rPr>
              <w:t xml:space="preserve"> </w:t>
            </w:r>
            <w:r>
              <w:rPr>
                <w:b/>
              </w:rPr>
              <w:t>and</w:t>
            </w:r>
            <w:r>
              <w:rPr>
                <w:b/>
                <w:spacing w:val="-4"/>
              </w:rPr>
              <w:t xml:space="preserve"> </w:t>
            </w:r>
            <w:r>
              <w:rPr>
                <w:b/>
                <w:spacing w:val="-2"/>
              </w:rPr>
              <w:t>Colleges</w:t>
            </w:r>
          </w:p>
        </w:tc>
        <w:tc>
          <w:tcPr>
            <w:tcW w:w="6663" w:type="dxa"/>
            <w:gridSpan w:val="2"/>
          </w:tcPr>
          <w:p w14:paraId="44C08583" w14:textId="77777777" w:rsidR="005870E7" w:rsidRDefault="005870E7" w:rsidP="005870E7">
            <w:pPr>
              <w:pStyle w:val="NoSpacing"/>
              <w:ind w:left="108"/>
              <w:rPr>
                <w:rFonts w:ascii="Tahoma" w:hAnsi="Tahoma" w:cs="Tahoma"/>
              </w:rPr>
            </w:pPr>
            <w:r>
              <w:rPr>
                <w:rFonts w:ascii="Tahoma" w:hAnsi="Tahoma" w:cs="Tahoma"/>
              </w:rPr>
              <w:t xml:space="preserve">Southwold County Primary School </w:t>
            </w:r>
          </w:p>
          <w:p w14:paraId="28CEBDAB" w14:textId="77777777" w:rsidR="005870E7" w:rsidRDefault="005870E7" w:rsidP="005870E7">
            <w:pPr>
              <w:pStyle w:val="NoSpacing"/>
              <w:ind w:left="108"/>
              <w:rPr>
                <w:rFonts w:ascii="Tahoma" w:hAnsi="Tahoma" w:cs="Tahoma"/>
              </w:rPr>
            </w:pPr>
            <w:r>
              <w:rPr>
                <w:rFonts w:ascii="Tahoma" w:hAnsi="Tahoma" w:cs="Tahoma"/>
              </w:rPr>
              <w:t xml:space="preserve">Reydon County Primary School </w:t>
            </w:r>
          </w:p>
          <w:p w14:paraId="1E4F231D" w14:textId="77777777" w:rsidR="005870E7" w:rsidRDefault="005870E7" w:rsidP="005870E7">
            <w:pPr>
              <w:pStyle w:val="NoSpacing"/>
              <w:ind w:left="108"/>
              <w:rPr>
                <w:rFonts w:ascii="Tahoma" w:hAnsi="Tahoma" w:cs="Tahoma"/>
              </w:rPr>
            </w:pPr>
            <w:r>
              <w:rPr>
                <w:rFonts w:ascii="Tahoma" w:hAnsi="Tahoma" w:cs="Tahoma"/>
              </w:rPr>
              <w:t xml:space="preserve">St Felix Independent School, Reydon </w:t>
            </w:r>
          </w:p>
          <w:p w14:paraId="5D02C8C7" w14:textId="77777777" w:rsidR="005870E7" w:rsidRDefault="005870E7" w:rsidP="005870E7">
            <w:pPr>
              <w:pStyle w:val="NoSpacing"/>
              <w:ind w:left="108"/>
              <w:rPr>
                <w:rFonts w:ascii="Tahoma" w:hAnsi="Tahoma" w:cs="Tahoma"/>
              </w:rPr>
            </w:pPr>
            <w:proofErr w:type="spellStart"/>
            <w:r>
              <w:rPr>
                <w:rFonts w:ascii="Tahoma" w:hAnsi="Tahoma" w:cs="Tahoma"/>
              </w:rPr>
              <w:t>Pakefiled</w:t>
            </w:r>
            <w:proofErr w:type="spellEnd"/>
            <w:r>
              <w:rPr>
                <w:rFonts w:ascii="Tahoma" w:hAnsi="Tahoma" w:cs="Tahoma"/>
              </w:rPr>
              <w:t xml:space="preserve"> High School (catchment school)</w:t>
            </w:r>
          </w:p>
          <w:p w14:paraId="4EDD71CE" w14:textId="3E12C241" w:rsidR="005870E7" w:rsidRDefault="005870E7" w:rsidP="005870E7">
            <w:pPr>
              <w:pStyle w:val="NoSpacing"/>
              <w:ind w:left="108"/>
              <w:rPr>
                <w:rFonts w:ascii="Tahoma" w:hAnsi="Tahoma" w:cs="Tahoma"/>
              </w:rPr>
            </w:pPr>
            <w:r>
              <w:rPr>
                <w:rFonts w:ascii="Tahoma" w:hAnsi="Tahoma" w:cs="Tahoma"/>
              </w:rPr>
              <w:t xml:space="preserve">Sir </w:t>
            </w:r>
            <w:r w:rsidR="000A22EF">
              <w:rPr>
                <w:rFonts w:ascii="Tahoma" w:hAnsi="Tahoma" w:cs="Tahoma"/>
              </w:rPr>
              <w:t xml:space="preserve">John </w:t>
            </w:r>
            <w:r>
              <w:rPr>
                <w:rFonts w:ascii="Tahoma" w:hAnsi="Tahoma" w:cs="Tahoma"/>
              </w:rPr>
              <w:t>Leman High School</w:t>
            </w:r>
            <w:r w:rsidR="00337DE9">
              <w:rPr>
                <w:rFonts w:ascii="Tahoma" w:hAnsi="Tahoma" w:cs="Tahoma"/>
              </w:rPr>
              <w:t xml:space="preserve">, </w:t>
            </w:r>
            <w:r>
              <w:rPr>
                <w:rFonts w:ascii="Tahoma" w:hAnsi="Tahoma" w:cs="Tahoma"/>
              </w:rPr>
              <w:t xml:space="preserve">Beccles </w:t>
            </w:r>
          </w:p>
          <w:p w14:paraId="7F9678BB" w14:textId="65789279" w:rsidR="008E6864" w:rsidRDefault="008E6864" w:rsidP="005870E7">
            <w:pPr>
              <w:pStyle w:val="NoSpacing"/>
              <w:ind w:left="108"/>
              <w:rPr>
                <w:rFonts w:ascii="Tahoma" w:hAnsi="Tahoma" w:cs="Tahoma"/>
              </w:rPr>
            </w:pPr>
            <w:r>
              <w:rPr>
                <w:rFonts w:ascii="Tahoma" w:hAnsi="Tahoma" w:cs="Tahoma"/>
              </w:rPr>
              <w:t>Beccles High School</w:t>
            </w:r>
          </w:p>
          <w:p w14:paraId="75DFC318" w14:textId="73537335" w:rsidR="008E6864" w:rsidRDefault="008E6864" w:rsidP="005870E7">
            <w:pPr>
              <w:pStyle w:val="NoSpacing"/>
              <w:ind w:left="108"/>
              <w:rPr>
                <w:rFonts w:ascii="Tahoma" w:hAnsi="Tahoma" w:cs="Tahoma"/>
              </w:rPr>
            </w:pPr>
            <w:r>
              <w:rPr>
                <w:rFonts w:ascii="Tahoma" w:hAnsi="Tahoma" w:cs="Tahoma"/>
              </w:rPr>
              <w:t>Thomas Mills High School Framlingham</w:t>
            </w:r>
          </w:p>
          <w:p w14:paraId="19873EF5" w14:textId="1CAD7547" w:rsidR="00D96838" w:rsidRPr="00D96838" w:rsidRDefault="00D96838" w:rsidP="008E6864">
            <w:pPr>
              <w:pStyle w:val="NoSpacing"/>
              <w:ind w:left="108"/>
            </w:pPr>
          </w:p>
        </w:tc>
      </w:tr>
      <w:tr w:rsidR="006745BB" w14:paraId="3D183867" w14:textId="77777777">
        <w:trPr>
          <w:trHeight w:val="571"/>
        </w:trPr>
        <w:tc>
          <w:tcPr>
            <w:tcW w:w="2547" w:type="dxa"/>
          </w:tcPr>
          <w:p w14:paraId="7C537BD9" w14:textId="77777777" w:rsidR="006745BB" w:rsidRDefault="00A82A3D">
            <w:pPr>
              <w:pStyle w:val="TableParagraph"/>
              <w:rPr>
                <w:b/>
              </w:rPr>
            </w:pPr>
            <w:r>
              <w:rPr>
                <w:b/>
                <w:spacing w:val="-2"/>
              </w:rPr>
              <w:t>Churchwardens</w:t>
            </w:r>
          </w:p>
        </w:tc>
        <w:tc>
          <w:tcPr>
            <w:tcW w:w="6663" w:type="dxa"/>
            <w:gridSpan w:val="2"/>
          </w:tcPr>
          <w:p w14:paraId="7CCC701B" w14:textId="33D95722" w:rsidR="00896E26" w:rsidRDefault="00896E26" w:rsidP="00896E26">
            <w:pPr>
              <w:ind w:left="108"/>
            </w:pPr>
            <w:proofErr w:type="spellStart"/>
            <w:r>
              <w:t>Blythburgh</w:t>
            </w:r>
            <w:proofErr w:type="spellEnd"/>
            <w:r>
              <w:t xml:space="preserve"> :</w:t>
            </w:r>
            <w:r w:rsidR="009E1CAF">
              <w:t>2</w:t>
            </w:r>
          </w:p>
          <w:p w14:paraId="49F5C17B" w14:textId="77777777" w:rsidR="00896E26" w:rsidRPr="00145AA6" w:rsidRDefault="00896E26" w:rsidP="00896E26">
            <w:pPr>
              <w:ind w:left="108"/>
            </w:pPr>
            <w:proofErr w:type="gramStart"/>
            <w:r w:rsidRPr="00145AA6">
              <w:t>Reydon</w:t>
            </w:r>
            <w:r>
              <w:t xml:space="preserve"> :</w:t>
            </w:r>
            <w:proofErr w:type="gramEnd"/>
            <w:r>
              <w:t xml:space="preserve"> 2</w:t>
            </w:r>
          </w:p>
          <w:p w14:paraId="740C6751" w14:textId="77777777" w:rsidR="00896E26" w:rsidRPr="00145AA6" w:rsidRDefault="00896E26" w:rsidP="00896E26">
            <w:pPr>
              <w:ind w:left="108"/>
            </w:pPr>
            <w:proofErr w:type="gramStart"/>
            <w:r w:rsidRPr="00145AA6">
              <w:t>Sotherton</w:t>
            </w:r>
            <w:r>
              <w:t xml:space="preserve"> :</w:t>
            </w:r>
            <w:proofErr w:type="gramEnd"/>
            <w:r>
              <w:t xml:space="preserve"> 2</w:t>
            </w:r>
          </w:p>
          <w:p w14:paraId="1AE49440" w14:textId="77777777" w:rsidR="00896E26" w:rsidRPr="00145AA6" w:rsidRDefault="00896E26" w:rsidP="00896E26">
            <w:pPr>
              <w:ind w:left="108"/>
            </w:pPr>
            <w:r w:rsidRPr="00145AA6">
              <w:t xml:space="preserve">South </w:t>
            </w:r>
            <w:proofErr w:type="gramStart"/>
            <w:r w:rsidRPr="00145AA6">
              <w:t>Cove</w:t>
            </w:r>
            <w:r>
              <w:t xml:space="preserve"> :</w:t>
            </w:r>
            <w:proofErr w:type="gramEnd"/>
            <w:r>
              <w:t xml:space="preserve"> 2</w:t>
            </w:r>
          </w:p>
          <w:p w14:paraId="4E181E9C" w14:textId="74D20193" w:rsidR="00896E26" w:rsidRPr="00145AA6" w:rsidRDefault="00896E26" w:rsidP="00896E26">
            <w:pPr>
              <w:ind w:left="108"/>
            </w:pPr>
            <w:proofErr w:type="gramStart"/>
            <w:r w:rsidRPr="00145AA6">
              <w:t>Southwold</w:t>
            </w:r>
            <w:r>
              <w:t xml:space="preserve"> :</w:t>
            </w:r>
            <w:proofErr w:type="gramEnd"/>
            <w:r>
              <w:t xml:space="preserve"> </w:t>
            </w:r>
            <w:r w:rsidR="009E1CAF">
              <w:t>2</w:t>
            </w:r>
          </w:p>
          <w:p w14:paraId="0E5B2BD4" w14:textId="2D5656BF" w:rsidR="00896E26" w:rsidRPr="00145AA6" w:rsidRDefault="00896E26" w:rsidP="00896E26">
            <w:pPr>
              <w:ind w:left="108"/>
            </w:pPr>
            <w:proofErr w:type="spellStart"/>
            <w:proofErr w:type="gramStart"/>
            <w:r w:rsidRPr="00145AA6">
              <w:t>Uggeshall</w:t>
            </w:r>
            <w:proofErr w:type="spellEnd"/>
            <w:r>
              <w:t xml:space="preserve"> :</w:t>
            </w:r>
            <w:proofErr w:type="gramEnd"/>
            <w:r>
              <w:t xml:space="preserve"> </w:t>
            </w:r>
            <w:r w:rsidR="009E1CAF">
              <w:t>2</w:t>
            </w:r>
          </w:p>
          <w:p w14:paraId="5AAD1FBB" w14:textId="644AA192" w:rsidR="00896E26" w:rsidRPr="00145AA6" w:rsidRDefault="00896E26" w:rsidP="00896E26">
            <w:pPr>
              <w:ind w:left="108"/>
            </w:pPr>
            <w:proofErr w:type="gramStart"/>
            <w:r w:rsidRPr="00145AA6">
              <w:t>Walberswick</w:t>
            </w:r>
            <w:r>
              <w:t xml:space="preserve"> :</w:t>
            </w:r>
            <w:proofErr w:type="gramEnd"/>
            <w:r>
              <w:t xml:space="preserve"> </w:t>
            </w:r>
            <w:r w:rsidR="009E1CAF">
              <w:t>1</w:t>
            </w:r>
          </w:p>
          <w:p w14:paraId="16B2254D" w14:textId="77777777" w:rsidR="00896E26" w:rsidRDefault="00896E26" w:rsidP="008E6864">
            <w:pPr>
              <w:pStyle w:val="TableParagraph"/>
              <w:ind w:left="108"/>
            </w:pPr>
            <w:proofErr w:type="spellStart"/>
            <w:proofErr w:type="gramStart"/>
            <w:r w:rsidRPr="00145AA6">
              <w:t>Wangford</w:t>
            </w:r>
            <w:proofErr w:type="spellEnd"/>
            <w:r w:rsidR="009E1CAF">
              <w:t xml:space="preserve"> :</w:t>
            </w:r>
            <w:proofErr w:type="gramEnd"/>
            <w:r w:rsidR="009E1CAF">
              <w:t xml:space="preserve"> </w:t>
            </w:r>
            <w:r w:rsidR="008E6864">
              <w:t>2</w:t>
            </w:r>
          </w:p>
          <w:p w14:paraId="29C31C0F" w14:textId="6EFEBF9C" w:rsidR="008E6864" w:rsidRDefault="008E6864" w:rsidP="008E6864">
            <w:pPr>
              <w:pStyle w:val="TableParagraph"/>
              <w:ind w:left="108"/>
            </w:pPr>
          </w:p>
        </w:tc>
      </w:tr>
      <w:tr w:rsidR="006745BB" w14:paraId="5A80832B" w14:textId="77777777">
        <w:trPr>
          <w:trHeight w:val="532"/>
        </w:trPr>
        <w:tc>
          <w:tcPr>
            <w:tcW w:w="2547" w:type="dxa"/>
          </w:tcPr>
          <w:p w14:paraId="65388FCC" w14:textId="77777777" w:rsidR="006745BB" w:rsidRDefault="00A82A3D">
            <w:pPr>
              <w:pStyle w:val="TableParagraph"/>
              <w:rPr>
                <w:b/>
              </w:rPr>
            </w:pPr>
            <w:r>
              <w:rPr>
                <w:b/>
                <w:spacing w:val="-2"/>
              </w:rPr>
              <w:t>Ministers</w:t>
            </w:r>
          </w:p>
        </w:tc>
        <w:tc>
          <w:tcPr>
            <w:tcW w:w="6663" w:type="dxa"/>
            <w:gridSpan w:val="2"/>
          </w:tcPr>
          <w:p w14:paraId="330EC4C7" w14:textId="77777777" w:rsidR="006745BB" w:rsidRDefault="009630D7" w:rsidP="00896E26">
            <w:pPr>
              <w:pStyle w:val="TableParagraph"/>
              <w:ind w:left="108"/>
            </w:pPr>
            <w:r>
              <w:t xml:space="preserve">Team Rector </w:t>
            </w:r>
          </w:p>
          <w:p w14:paraId="4F9AA812" w14:textId="4CCF7D17" w:rsidR="000979B0" w:rsidRDefault="009E784A" w:rsidP="00896E26">
            <w:pPr>
              <w:pStyle w:val="TableParagraph"/>
              <w:ind w:left="108"/>
            </w:pPr>
            <w:r>
              <w:t xml:space="preserve">Lay Elders x 7 </w:t>
            </w:r>
          </w:p>
          <w:p w14:paraId="45F170C8" w14:textId="42903CAB" w:rsidR="009E784A" w:rsidRDefault="009E784A" w:rsidP="00896E26">
            <w:pPr>
              <w:pStyle w:val="TableParagraph"/>
              <w:ind w:left="108"/>
            </w:pPr>
          </w:p>
        </w:tc>
      </w:tr>
      <w:tr w:rsidR="006745BB" w14:paraId="0317429D" w14:textId="77777777">
        <w:trPr>
          <w:trHeight w:val="1060"/>
        </w:trPr>
        <w:tc>
          <w:tcPr>
            <w:tcW w:w="2547" w:type="dxa"/>
          </w:tcPr>
          <w:p w14:paraId="0F34F2A6" w14:textId="77777777" w:rsidR="006745BB" w:rsidRDefault="00A82A3D">
            <w:pPr>
              <w:pStyle w:val="TableParagraph"/>
              <w:spacing w:line="264" w:lineRule="exact"/>
              <w:rPr>
                <w:b/>
              </w:rPr>
            </w:pPr>
            <w:r>
              <w:rPr>
                <w:b/>
                <w:spacing w:val="-2"/>
              </w:rPr>
              <w:t>Buildings</w:t>
            </w:r>
          </w:p>
        </w:tc>
        <w:tc>
          <w:tcPr>
            <w:tcW w:w="6663" w:type="dxa"/>
            <w:gridSpan w:val="2"/>
          </w:tcPr>
          <w:p w14:paraId="787990D1" w14:textId="77777777" w:rsidR="00AC79B0" w:rsidRPr="00145AA6" w:rsidRDefault="00AC79B0" w:rsidP="00AC79B0">
            <w:pPr>
              <w:ind w:left="108"/>
            </w:pPr>
            <w:r w:rsidRPr="00145AA6">
              <w:t>St Edmunds Hall, Southwold</w:t>
            </w:r>
            <w:r>
              <w:t xml:space="preserve"> (Southwold Arts Centre)</w:t>
            </w:r>
          </w:p>
          <w:p w14:paraId="6AB5AB31" w14:textId="77777777" w:rsidR="00AC79B0" w:rsidRDefault="00AC79B0" w:rsidP="00AC79B0">
            <w:pPr>
              <w:ind w:left="108"/>
            </w:pPr>
            <w:r w:rsidRPr="00145AA6">
              <w:t xml:space="preserve">The Old School Hall, </w:t>
            </w:r>
            <w:proofErr w:type="spellStart"/>
            <w:r w:rsidRPr="00145AA6">
              <w:t>Uggeshall</w:t>
            </w:r>
            <w:proofErr w:type="spellEnd"/>
          </w:p>
          <w:p w14:paraId="44E54013" w14:textId="21396BD9" w:rsidR="000979B0" w:rsidRDefault="00AC79B0" w:rsidP="00AC79B0">
            <w:pPr>
              <w:ind w:left="108"/>
            </w:pPr>
            <w:r>
              <w:t xml:space="preserve">The Cottage, </w:t>
            </w:r>
            <w:proofErr w:type="spellStart"/>
            <w:r>
              <w:t>Uggeshall</w:t>
            </w:r>
            <w:proofErr w:type="spellEnd"/>
          </w:p>
          <w:p w14:paraId="655CAAF3" w14:textId="77777777" w:rsidR="000979B0" w:rsidRPr="00145AA6" w:rsidRDefault="000979B0" w:rsidP="00AC79B0">
            <w:pPr>
              <w:ind w:left="108"/>
            </w:pPr>
          </w:p>
          <w:p w14:paraId="6AC783C6" w14:textId="03DF4F83" w:rsidR="006745BB" w:rsidRDefault="006745BB">
            <w:pPr>
              <w:pStyle w:val="TableParagraph"/>
            </w:pPr>
          </w:p>
        </w:tc>
      </w:tr>
      <w:tr w:rsidR="006745BB" w14:paraId="55F33B92" w14:textId="77777777">
        <w:trPr>
          <w:trHeight w:val="841"/>
        </w:trPr>
        <w:tc>
          <w:tcPr>
            <w:tcW w:w="2547" w:type="dxa"/>
          </w:tcPr>
          <w:p w14:paraId="2E6321EE" w14:textId="77777777" w:rsidR="006745BB" w:rsidRDefault="00A82A3D">
            <w:pPr>
              <w:pStyle w:val="TableParagraph"/>
              <w:rPr>
                <w:b/>
              </w:rPr>
            </w:pPr>
            <w:r>
              <w:rPr>
                <w:b/>
                <w:spacing w:val="-2"/>
              </w:rPr>
              <w:lastRenderedPageBreak/>
              <w:t>Churchyards</w:t>
            </w:r>
          </w:p>
          <w:p w14:paraId="2C197757" w14:textId="77777777" w:rsidR="006745BB" w:rsidRDefault="00A82A3D">
            <w:pPr>
              <w:pStyle w:val="TableParagraph"/>
              <w:spacing w:before="1"/>
            </w:pPr>
            <w:r>
              <w:t>(Open</w:t>
            </w:r>
            <w:r>
              <w:rPr>
                <w:spacing w:val="-3"/>
              </w:rPr>
              <w:t xml:space="preserve"> </w:t>
            </w:r>
            <w:r>
              <w:t>or</w:t>
            </w:r>
            <w:r>
              <w:rPr>
                <w:spacing w:val="-1"/>
              </w:rPr>
              <w:t xml:space="preserve"> </w:t>
            </w:r>
            <w:r>
              <w:rPr>
                <w:spacing w:val="-2"/>
              </w:rPr>
              <w:t>closed)</w:t>
            </w:r>
          </w:p>
        </w:tc>
        <w:tc>
          <w:tcPr>
            <w:tcW w:w="6663" w:type="dxa"/>
            <w:gridSpan w:val="2"/>
          </w:tcPr>
          <w:p w14:paraId="769C7381" w14:textId="77777777" w:rsidR="00706705" w:rsidRPr="00145AA6" w:rsidRDefault="00706705" w:rsidP="00706705">
            <w:pPr>
              <w:ind w:left="108"/>
            </w:pPr>
            <w:proofErr w:type="spellStart"/>
            <w:proofErr w:type="gramStart"/>
            <w:r w:rsidRPr="00145AA6">
              <w:t>Blythburgh</w:t>
            </w:r>
            <w:proofErr w:type="spellEnd"/>
            <w:r w:rsidRPr="00145AA6">
              <w:t xml:space="preserve"> :</w:t>
            </w:r>
            <w:proofErr w:type="gramEnd"/>
            <w:r w:rsidRPr="00145AA6">
              <w:t xml:space="preserve"> open</w:t>
            </w:r>
          </w:p>
          <w:p w14:paraId="6B081D56" w14:textId="77777777" w:rsidR="00706705" w:rsidRPr="00145AA6" w:rsidRDefault="00706705" w:rsidP="00706705">
            <w:pPr>
              <w:ind w:left="108"/>
            </w:pPr>
            <w:proofErr w:type="gramStart"/>
            <w:r w:rsidRPr="00145AA6">
              <w:t>Reydon :</w:t>
            </w:r>
            <w:proofErr w:type="gramEnd"/>
            <w:r w:rsidRPr="00145AA6">
              <w:t xml:space="preserve"> open </w:t>
            </w:r>
          </w:p>
          <w:p w14:paraId="315A67A6" w14:textId="77777777" w:rsidR="00706705" w:rsidRPr="00145AA6" w:rsidRDefault="00706705" w:rsidP="00706705">
            <w:pPr>
              <w:ind w:left="108"/>
            </w:pPr>
            <w:proofErr w:type="gramStart"/>
            <w:r w:rsidRPr="00145AA6">
              <w:t>Sotherton :</w:t>
            </w:r>
            <w:proofErr w:type="gramEnd"/>
            <w:r w:rsidRPr="00145AA6">
              <w:t xml:space="preserve"> open</w:t>
            </w:r>
          </w:p>
          <w:p w14:paraId="74472B6F" w14:textId="77777777" w:rsidR="00706705" w:rsidRPr="00145AA6" w:rsidRDefault="00706705" w:rsidP="00706705">
            <w:pPr>
              <w:ind w:left="108"/>
            </w:pPr>
            <w:r w:rsidRPr="00145AA6">
              <w:t>South Cove</w:t>
            </w:r>
            <w:r>
              <w:t xml:space="preserve">: </w:t>
            </w:r>
            <w:r w:rsidRPr="00145AA6">
              <w:t>open</w:t>
            </w:r>
          </w:p>
          <w:p w14:paraId="695A433F" w14:textId="77777777" w:rsidR="00706705" w:rsidRPr="00145AA6" w:rsidRDefault="00706705" w:rsidP="00706705">
            <w:pPr>
              <w:ind w:left="108"/>
            </w:pPr>
            <w:proofErr w:type="gramStart"/>
            <w:r w:rsidRPr="00145AA6">
              <w:t>Southwold :</w:t>
            </w:r>
            <w:proofErr w:type="gramEnd"/>
            <w:r w:rsidRPr="00145AA6">
              <w:t xml:space="preserve"> closed for burials</w:t>
            </w:r>
          </w:p>
          <w:p w14:paraId="46D2C6E4" w14:textId="77777777" w:rsidR="00706705" w:rsidRPr="00145AA6" w:rsidRDefault="00706705" w:rsidP="00706705">
            <w:pPr>
              <w:ind w:left="108"/>
            </w:pPr>
            <w:proofErr w:type="spellStart"/>
            <w:proofErr w:type="gramStart"/>
            <w:r w:rsidRPr="00145AA6">
              <w:t>Uggeshall</w:t>
            </w:r>
            <w:proofErr w:type="spellEnd"/>
            <w:r w:rsidRPr="00145AA6">
              <w:t xml:space="preserve"> :</w:t>
            </w:r>
            <w:proofErr w:type="gramEnd"/>
            <w:r w:rsidRPr="00145AA6">
              <w:t xml:space="preserve"> open</w:t>
            </w:r>
          </w:p>
          <w:p w14:paraId="1F24EE19" w14:textId="77777777" w:rsidR="00706705" w:rsidRPr="00145AA6" w:rsidRDefault="00706705" w:rsidP="00706705">
            <w:pPr>
              <w:ind w:left="108"/>
            </w:pPr>
            <w:proofErr w:type="gramStart"/>
            <w:r w:rsidRPr="00145AA6">
              <w:t>Walberswick :</w:t>
            </w:r>
            <w:proofErr w:type="gramEnd"/>
            <w:r w:rsidRPr="00145AA6">
              <w:t xml:space="preserve"> open</w:t>
            </w:r>
          </w:p>
          <w:p w14:paraId="0C0AE097" w14:textId="77777777" w:rsidR="00183DA1" w:rsidRDefault="00706705" w:rsidP="008E6864">
            <w:pPr>
              <w:pStyle w:val="TableParagraph"/>
              <w:spacing w:line="265" w:lineRule="exact"/>
              <w:ind w:left="108"/>
            </w:pPr>
            <w:proofErr w:type="spellStart"/>
            <w:proofErr w:type="gramStart"/>
            <w:r w:rsidRPr="00145AA6">
              <w:t>Wangford</w:t>
            </w:r>
            <w:proofErr w:type="spellEnd"/>
            <w:r w:rsidRPr="00145AA6">
              <w:t xml:space="preserve"> :</w:t>
            </w:r>
            <w:proofErr w:type="gramEnd"/>
            <w:r w:rsidRPr="00145AA6">
              <w:t xml:space="preserve"> open</w:t>
            </w:r>
          </w:p>
          <w:p w14:paraId="7CA1602B" w14:textId="64781F55" w:rsidR="008E6864" w:rsidRDefault="008E6864" w:rsidP="008E6864">
            <w:pPr>
              <w:pStyle w:val="TableParagraph"/>
              <w:spacing w:line="265" w:lineRule="exact"/>
              <w:ind w:left="108"/>
            </w:pPr>
          </w:p>
        </w:tc>
      </w:tr>
      <w:tr w:rsidR="000253C9" w14:paraId="2B15564E" w14:textId="77777777" w:rsidTr="000979B0">
        <w:trPr>
          <w:trHeight w:val="842"/>
        </w:trPr>
        <w:tc>
          <w:tcPr>
            <w:tcW w:w="2547" w:type="dxa"/>
            <w:tcBorders>
              <w:bottom w:val="single" w:sz="4" w:space="0" w:color="auto"/>
            </w:tcBorders>
          </w:tcPr>
          <w:p w14:paraId="771A0B69" w14:textId="02FB8350" w:rsidR="000253C9" w:rsidRPr="000253C9" w:rsidRDefault="003271DA">
            <w:pPr>
              <w:pStyle w:val="TableParagraph"/>
              <w:ind w:left="0"/>
              <w:rPr>
                <w:b/>
                <w:bCs/>
              </w:rPr>
            </w:pPr>
            <w:r>
              <w:rPr>
                <w:b/>
                <w:bCs/>
              </w:rPr>
              <w:t xml:space="preserve"> </w:t>
            </w:r>
            <w:r w:rsidR="000253C9" w:rsidRPr="000253C9">
              <w:rPr>
                <w:b/>
                <w:bCs/>
              </w:rPr>
              <w:t xml:space="preserve">Population </w:t>
            </w:r>
          </w:p>
        </w:tc>
        <w:tc>
          <w:tcPr>
            <w:tcW w:w="6663" w:type="dxa"/>
            <w:gridSpan w:val="2"/>
            <w:tcBorders>
              <w:bottom w:val="single" w:sz="4" w:space="0" w:color="auto"/>
            </w:tcBorders>
          </w:tcPr>
          <w:p w14:paraId="67CA9009" w14:textId="77777777" w:rsidR="00183DA1" w:rsidRPr="00145AA6" w:rsidRDefault="00183DA1" w:rsidP="00183DA1">
            <w:pPr>
              <w:ind w:left="108"/>
            </w:pPr>
            <w:proofErr w:type="spellStart"/>
            <w:proofErr w:type="gramStart"/>
            <w:r w:rsidRPr="00145AA6">
              <w:t>Blythburgh</w:t>
            </w:r>
            <w:proofErr w:type="spellEnd"/>
            <w:r>
              <w:t xml:space="preserve"> :</w:t>
            </w:r>
            <w:proofErr w:type="gramEnd"/>
            <w:r>
              <w:t xml:space="preserve"> 336</w:t>
            </w:r>
          </w:p>
          <w:p w14:paraId="6104A054" w14:textId="77777777" w:rsidR="00183DA1" w:rsidRPr="00145AA6" w:rsidRDefault="00183DA1" w:rsidP="00183DA1">
            <w:pPr>
              <w:ind w:left="108"/>
            </w:pPr>
            <w:proofErr w:type="gramStart"/>
            <w:r w:rsidRPr="00145AA6">
              <w:t>Reydon</w:t>
            </w:r>
            <w:r>
              <w:t xml:space="preserve"> :</w:t>
            </w:r>
            <w:proofErr w:type="gramEnd"/>
            <w:r>
              <w:t xml:space="preserve"> 2,547</w:t>
            </w:r>
          </w:p>
          <w:p w14:paraId="0987A869" w14:textId="77777777" w:rsidR="00183DA1" w:rsidRPr="00145AA6" w:rsidRDefault="00183DA1" w:rsidP="00183DA1">
            <w:pPr>
              <w:ind w:left="108"/>
            </w:pPr>
            <w:proofErr w:type="gramStart"/>
            <w:r w:rsidRPr="00145AA6">
              <w:t>Sotherton</w:t>
            </w:r>
            <w:r>
              <w:t xml:space="preserve"> :</w:t>
            </w:r>
            <w:proofErr w:type="gramEnd"/>
            <w:r>
              <w:t xml:space="preserve"> 81</w:t>
            </w:r>
          </w:p>
          <w:p w14:paraId="34547B38" w14:textId="77777777" w:rsidR="00183DA1" w:rsidRPr="00145AA6" w:rsidRDefault="00183DA1" w:rsidP="00183DA1">
            <w:pPr>
              <w:ind w:left="108"/>
            </w:pPr>
            <w:r w:rsidRPr="00145AA6">
              <w:t xml:space="preserve">South </w:t>
            </w:r>
            <w:proofErr w:type="gramStart"/>
            <w:r w:rsidRPr="00145AA6">
              <w:t>Cove</w:t>
            </w:r>
            <w:r>
              <w:t xml:space="preserve"> :</w:t>
            </w:r>
            <w:proofErr w:type="gramEnd"/>
            <w:r>
              <w:t xml:space="preserve"> 25</w:t>
            </w:r>
          </w:p>
          <w:p w14:paraId="2807DA3A" w14:textId="77777777" w:rsidR="00183DA1" w:rsidRPr="00145AA6" w:rsidRDefault="00183DA1" w:rsidP="00183DA1">
            <w:pPr>
              <w:ind w:left="108"/>
            </w:pPr>
            <w:proofErr w:type="gramStart"/>
            <w:r w:rsidRPr="00145AA6">
              <w:t>Southwold</w:t>
            </w:r>
            <w:r>
              <w:t xml:space="preserve"> :</w:t>
            </w:r>
            <w:proofErr w:type="gramEnd"/>
            <w:r>
              <w:t xml:space="preserve"> 950</w:t>
            </w:r>
          </w:p>
          <w:p w14:paraId="504BB677" w14:textId="77777777" w:rsidR="00183DA1" w:rsidRPr="00145AA6" w:rsidRDefault="00183DA1" w:rsidP="00183DA1">
            <w:pPr>
              <w:ind w:left="108"/>
            </w:pPr>
            <w:proofErr w:type="spellStart"/>
            <w:proofErr w:type="gramStart"/>
            <w:r w:rsidRPr="00145AA6">
              <w:t>Uggeshall</w:t>
            </w:r>
            <w:proofErr w:type="spellEnd"/>
            <w:r>
              <w:t xml:space="preserve"> :</w:t>
            </w:r>
            <w:proofErr w:type="gramEnd"/>
            <w:r>
              <w:t xml:space="preserve"> 170</w:t>
            </w:r>
          </w:p>
          <w:p w14:paraId="03A3D371" w14:textId="77777777" w:rsidR="00183DA1" w:rsidRPr="00145AA6" w:rsidRDefault="00183DA1" w:rsidP="00183DA1">
            <w:pPr>
              <w:ind w:left="108"/>
            </w:pPr>
            <w:proofErr w:type="gramStart"/>
            <w:r w:rsidRPr="00145AA6">
              <w:t>Walberswick</w:t>
            </w:r>
            <w:r>
              <w:t xml:space="preserve"> :</w:t>
            </w:r>
            <w:proofErr w:type="gramEnd"/>
            <w:r>
              <w:t xml:space="preserve"> 380</w:t>
            </w:r>
          </w:p>
          <w:p w14:paraId="3EF35238" w14:textId="77777777" w:rsidR="00183DA1" w:rsidRPr="00145AA6" w:rsidRDefault="00183DA1" w:rsidP="00183DA1">
            <w:pPr>
              <w:ind w:left="108"/>
            </w:pPr>
            <w:proofErr w:type="spellStart"/>
            <w:proofErr w:type="gramStart"/>
            <w:r w:rsidRPr="00145AA6">
              <w:t>Wangford</w:t>
            </w:r>
            <w:proofErr w:type="spellEnd"/>
            <w:r>
              <w:t xml:space="preserve"> :</w:t>
            </w:r>
            <w:proofErr w:type="gramEnd"/>
            <w:r>
              <w:t xml:space="preserve"> 591 </w:t>
            </w:r>
          </w:p>
          <w:p w14:paraId="3D34BBCC" w14:textId="77777777" w:rsidR="000253C9" w:rsidRDefault="000253C9" w:rsidP="00183DA1">
            <w:pPr>
              <w:ind w:left="108"/>
              <w:rPr>
                <w:rFonts w:ascii="Times New Roman"/>
              </w:rPr>
            </w:pPr>
          </w:p>
        </w:tc>
      </w:tr>
      <w:tr w:rsidR="006745BB" w14:paraId="617B3F1A" w14:textId="77777777" w:rsidTr="000979B0">
        <w:trPr>
          <w:trHeight w:val="290"/>
        </w:trPr>
        <w:tc>
          <w:tcPr>
            <w:tcW w:w="2547" w:type="dxa"/>
            <w:tcBorders>
              <w:top w:val="single" w:sz="4" w:space="0" w:color="auto"/>
              <w:left w:val="single" w:sz="4" w:space="0" w:color="auto"/>
              <w:bottom w:val="single" w:sz="4" w:space="0" w:color="auto"/>
              <w:right w:val="single" w:sz="4" w:space="0" w:color="auto"/>
            </w:tcBorders>
          </w:tcPr>
          <w:p w14:paraId="4E60F170" w14:textId="432A9280" w:rsidR="006745BB" w:rsidRDefault="003271DA">
            <w:pPr>
              <w:rPr>
                <w:b/>
              </w:rPr>
            </w:pPr>
            <w:r>
              <w:rPr>
                <w:b/>
              </w:rPr>
              <w:t xml:space="preserve"> </w:t>
            </w:r>
            <w:r w:rsidR="00A12604">
              <w:rPr>
                <w:b/>
              </w:rPr>
              <w:t>Average</w:t>
            </w:r>
            <w:r w:rsidR="00A12604">
              <w:rPr>
                <w:b/>
                <w:spacing w:val="-17"/>
              </w:rPr>
              <w:t xml:space="preserve"> </w:t>
            </w:r>
            <w:r w:rsidR="00A12604">
              <w:rPr>
                <w:b/>
              </w:rPr>
              <w:t xml:space="preserve">Sunday </w:t>
            </w:r>
            <w:r>
              <w:rPr>
                <w:b/>
              </w:rPr>
              <w:t xml:space="preserve">  </w:t>
            </w:r>
          </w:p>
          <w:p w14:paraId="4F7101C9" w14:textId="27095B6D" w:rsidR="00E15313" w:rsidRDefault="00E15313">
            <w:pPr>
              <w:rPr>
                <w:b/>
                <w:spacing w:val="-2"/>
              </w:rPr>
            </w:pPr>
            <w:r>
              <w:rPr>
                <w:b/>
              </w:rPr>
              <w:t xml:space="preserve"> Attendance </w:t>
            </w:r>
          </w:p>
          <w:p w14:paraId="47B8ABAB" w14:textId="77777777" w:rsidR="00A12604" w:rsidRDefault="00A12604">
            <w:pPr>
              <w:rPr>
                <w:b/>
                <w:spacing w:val="-2"/>
              </w:rPr>
            </w:pPr>
          </w:p>
          <w:p w14:paraId="62FAEB63" w14:textId="163D953E" w:rsidR="00A12604" w:rsidRDefault="00A12604">
            <w:pPr>
              <w:rPr>
                <w:sz w:val="2"/>
                <w:szCs w:val="2"/>
              </w:rPr>
            </w:pPr>
          </w:p>
        </w:tc>
        <w:tc>
          <w:tcPr>
            <w:tcW w:w="6584" w:type="dxa"/>
            <w:tcBorders>
              <w:top w:val="single" w:sz="4" w:space="0" w:color="auto"/>
              <w:left w:val="single" w:sz="4" w:space="0" w:color="auto"/>
              <w:bottom w:val="single" w:sz="4" w:space="0" w:color="auto"/>
              <w:right w:val="single" w:sz="4" w:space="0" w:color="auto"/>
            </w:tcBorders>
            <w:shd w:val="clear" w:color="auto" w:fill="FBFBFB"/>
          </w:tcPr>
          <w:p w14:paraId="3A830427" w14:textId="44E7E30E" w:rsidR="00504EC2" w:rsidRDefault="00504EC2" w:rsidP="00504EC2">
            <w:pPr>
              <w:ind w:left="108"/>
            </w:pPr>
            <w:proofErr w:type="spellStart"/>
            <w:proofErr w:type="gramStart"/>
            <w:r>
              <w:t>Blythburgh</w:t>
            </w:r>
            <w:proofErr w:type="spellEnd"/>
            <w:r>
              <w:t xml:space="preserve"> :</w:t>
            </w:r>
            <w:proofErr w:type="gramEnd"/>
            <w:r>
              <w:t xml:space="preserve"> </w:t>
            </w:r>
            <w:r w:rsidR="001030C5">
              <w:t>39</w:t>
            </w:r>
          </w:p>
          <w:p w14:paraId="4F430CF1" w14:textId="5296EABB" w:rsidR="00504EC2" w:rsidRPr="00145AA6" w:rsidRDefault="00504EC2" w:rsidP="00504EC2">
            <w:pPr>
              <w:ind w:left="108"/>
            </w:pPr>
            <w:proofErr w:type="gramStart"/>
            <w:r w:rsidRPr="00145AA6">
              <w:t>Reydon</w:t>
            </w:r>
            <w:r>
              <w:t xml:space="preserve"> :</w:t>
            </w:r>
            <w:proofErr w:type="gramEnd"/>
            <w:r>
              <w:t xml:space="preserve"> </w:t>
            </w:r>
            <w:r w:rsidR="001030C5">
              <w:t>38</w:t>
            </w:r>
          </w:p>
          <w:p w14:paraId="5A5467B2" w14:textId="02B7FB67" w:rsidR="00504EC2" w:rsidRPr="00145AA6" w:rsidRDefault="00504EC2" w:rsidP="00504EC2">
            <w:pPr>
              <w:ind w:left="108"/>
            </w:pPr>
            <w:proofErr w:type="gramStart"/>
            <w:r w:rsidRPr="00145AA6">
              <w:t>Sotherton</w:t>
            </w:r>
            <w:r>
              <w:t xml:space="preserve"> :</w:t>
            </w:r>
            <w:proofErr w:type="gramEnd"/>
            <w:r>
              <w:t xml:space="preserve"> </w:t>
            </w:r>
            <w:r w:rsidR="001030C5">
              <w:t>7</w:t>
            </w:r>
          </w:p>
          <w:p w14:paraId="731AF1F3" w14:textId="66FB4EBD" w:rsidR="00504EC2" w:rsidRPr="00145AA6" w:rsidRDefault="00504EC2" w:rsidP="00504EC2">
            <w:pPr>
              <w:ind w:left="108"/>
            </w:pPr>
            <w:r w:rsidRPr="00145AA6">
              <w:t>South Cove</w:t>
            </w:r>
            <w:r>
              <w:t xml:space="preserve"> :</w:t>
            </w:r>
            <w:r w:rsidR="00054562">
              <w:t>12</w:t>
            </w:r>
          </w:p>
          <w:p w14:paraId="6BC0F2C2" w14:textId="5CAF75F1" w:rsidR="00504EC2" w:rsidRPr="00145AA6" w:rsidRDefault="00504EC2" w:rsidP="00504EC2">
            <w:pPr>
              <w:ind w:left="108"/>
            </w:pPr>
            <w:proofErr w:type="gramStart"/>
            <w:r w:rsidRPr="00145AA6">
              <w:t>Southwold</w:t>
            </w:r>
            <w:r>
              <w:t xml:space="preserve"> :</w:t>
            </w:r>
            <w:proofErr w:type="gramEnd"/>
            <w:r>
              <w:t xml:space="preserve"> </w:t>
            </w:r>
            <w:r w:rsidR="001030C5">
              <w:t>98</w:t>
            </w:r>
          </w:p>
          <w:p w14:paraId="642DE380" w14:textId="524C90D1" w:rsidR="00504EC2" w:rsidRPr="00145AA6" w:rsidRDefault="00504EC2" w:rsidP="00504EC2">
            <w:pPr>
              <w:ind w:left="108"/>
            </w:pPr>
            <w:proofErr w:type="spellStart"/>
            <w:proofErr w:type="gramStart"/>
            <w:r w:rsidRPr="00145AA6">
              <w:t>Uggeshall</w:t>
            </w:r>
            <w:proofErr w:type="spellEnd"/>
            <w:r>
              <w:t xml:space="preserve"> :</w:t>
            </w:r>
            <w:proofErr w:type="gramEnd"/>
            <w:r>
              <w:t xml:space="preserve"> </w:t>
            </w:r>
            <w:r w:rsidR="001030C5">
              <w:t>6</w:t>
            </w:r>
          </w:p>
          <w:p w14:paraId="4F7D9C69" w14:textId="1D07BFC0" w:rsidR="00504EC2" w:rsidRPr="00145AA6" w:rsidRDefault="00504EC2" w:rsidP="00504EC2">
            <w:pPr>
              <w:ind w:left="108"/>
            </w:pPr>
            <w:proofErr w:type="gramStart"/>
            <w:r w:rsidRPr="00145AA6">
              <w:t>Walberswick</w:t>
            </w:r>
            <w:r>
              <w:t xml:space="preserve"> :</w:t>
            </w:r>
            <w:proofErr w:type="gramEnd"/>
            <w:r>
              <w:t xml:space="preserve"> </w:t>
            </w:r>
            <w:r w:rsidR="001030C5">
              <w:t>18</w:t>
            </w:r>
          </w:p>
          <w:p w14:paraId="7B0BE1F7" w14:textId="248516A2" w:rsidR="006745BB" w:rsidRDefault="00504EC2" w:rsidP="00504EC2">
            <w:pPr>
              <w:ind w:left="108"/>
            </w:pPr>
            <w:proofErr w:type="spellStart"/>
            <w:proofErr w:type="gramStart"/>
            <w:r w:rsidRPr="00145AA6">
              <w:t>Wangford</w:t>
            </w:r>
            <w:proofErr w:type="spellEnd"/>
            <w:r>
              <w:t xml:space="preserve"> :</w:t>
            </w:r>
            <w:proofErr w:type="gramEnd"/>
            <w:r>
              <w:t xml:space="preserve"> </w:t>
            </w:r>
            <w:r w:rsidR="001030C5">
              <w:t>18</w:t>
            </w:r>
          </w:p>
          <w:p w14:paraId="4F251552" w14:textId="70433124" w:rsidR="00504EC2" w:rsidRDefault="00504EC2" w:rsidP="00504EC2">
            <w:pPr>
              <w:rPr>
                <w:rFonts w:ascii="Times New Roman"/>
                <w:sz w:val="20"/>
              </w:rPr>
            </w:pPr>
          </w:p>
        </w:tc>
        <w:tc>
          <w:tcPr>
            <w:tcW w:w="79" w:type="dxa"/>
            <w:tcBorders>
              <w:top w:val="single" w:sz="4" w:space="0" w:color="auto"/>
              <w:left w:val="single" w:sz="4" w:space="0" w:color="auto"/>
              <w:bottom w:val="single" w:sz="4" w:space="0" w:color="auto"/>
              <w:right w:val="single" w:sz="4" w:space="0" w:color="auto"/>
            </w:tcBorders>
            <w:shd w:val="clear" w:color="auto" w:fill="FBFBFB"/>
          </w:tcPr>
          <w:p w14:paraId="5CAFDB41" w14:textId="77777777" w:rsidR="006745BB" w:rsidRDefault="006745BB">
            <w:pPr>
              <w:pStyle w:val="TableParagraph"/>
              <w:ind w:left="0"/>
              <w:rPr>
                <w:rFonts w:ascii="Times New Roman"/>
                <w:sz w:val="20"/>
              </w:rPr>
            </w:pPr>
          </w:p>
        </w:tc>
      </w:tr>
      <w:tr w:rsidR="006745BB" w14:paraId="2EE29A7C" w14:textId="77777777" w:rsidTr="000979B0">
        <w:trPr>
          <w:trHeight w:val="957"/>
        </w:trPr>
        <w:tc>
          <w:tcPr>
            <w:tcW w:w="2547" w:type="dxa"/>
            <w:tcBorders>
              <w:top w:val="single" w:sz="4" w:space="0" w:color="auto"/>
            </w:tcBorders>
          </w:tcPr>
          <w:p w14:paraId="5030B743" w14:textId="77777777" w:rsidR="006745BB" w:rsidRDefault="00A82A3D">
            <w:pPr>
              <w:pStyle w:val="TableParagraph"/>
              <w:spacing w:line="264" w:lineRule="exact"/>
              <w:rPr>
                <w:b/>
              </w:rPr>
            </w:pPr>
            <w:r>
              <w:rPr>
                <w:b/>
              </w:rPr>
              <w:t>Parish</w:t>
            </w:r>
            <w:r>
              <w:rPr>
                <w:b/>
                <w:spacing w:val="-2"/>
              </w:rPr>
              <w:t xml:space="preserve"> Share</w:t>
            </w:r>
          </w:p>
        </w:tc>
        <w:tc>
          <w:tcPr>
            <w:tcW w:w="6663" w:type="dxa"/>
            <w:gridSpan w:val="2"/>
            <w:tcBorders>
              <w:top w:val="single" w:sz="4" w:space="0" w:color="auto"/>
            </w:tcBorders>
          </w:tcPr>
          <w:p w14:paraId="1BAEB060" w14:textId="77777777" w:rsidR="006745BB" w:rsidRDefault="001673E1">
            <w:pPr>
              <w:pStyle w:val="TableParagraph"/>
            </w:pPr>
            <w:proofErr w:type="gramStart"/>
            <w:r>
              <w:t xml:space="preserve">2024 </w:t>
            </w:r>
            <w:r w:rsidR="00CE2089">
              <w:t>:</w:t>
            </w:r>
            <w:proofErr w:type="gramEnd"/>
            <w:r w:rsidR="00CE2089">
              <w:t xml:space="preserve"> </w:t>
            </w:r>
            <w:r w:rsidR="007542F2">
              <w:t>£147,277 Requested £145,026 Received (</w:t>
            </w:r>
            <w:r w:rsidR="003F6996">
              <w:t>98.47%)</w:t>
            </w:r>
          </w:p>
          <w:p w14:paraId="58C04017" w14:textId="77777777" w:rsidR="003F6996" w:rsidRDefault="001B7D84">
            <w:pPr>
              <w:pStyle w:val="TableParagraph"/>
            </w:pPr>
            <w:proofErr w:type="gramStart"/>
            <w:r>
              <w:t>2023 :</w:t>
            </w:r>
            <w:proofErr w:type="gramEnd"/>
            <w:r>
              <w:t xml:space="preserve"> £</w:t>
            </w:r>
            <w:r w:rsidR="009C047E">
              <w:t>143,214 Requested £143,215 Received (100%)</w:t>
            </w:r>
          </w:p>
          <w:p w14:paraId="2F8C27E0" w14:textId="04ED151F" w:rsidR="009C047E" w:rsidRDefault="00A30BA6">
            <w:pPr>
              <w:pStyle w:val="TableParagraph"/>
            </w:pPr>
            <w:proofErr w:type="gramStart"/>
            <w:r>
              <w:t>2022 :</w:t>
            </w:r>
            <w:proofErr w:type="gramEnd"/>
            <w:r>
              <w:t xml:space="preserve"> £</w:t>
            </w:r>
            <w:r w:rsidR="00377293">
              <w:t>138,011 Requested £</w:t>
            </w:r>
            <w:r w:rsidR="00EE4017">
              <w:t>138,012 Received (100%)</w:t>
            </w:r>
          </w:p>
        </w:tc>
      </w:tr>
      <w:tr w:rsidR="006745BB" w14:paraId="6547FE3B" w14:textId="77777777">
        <w:trPr>
          <w:trHeight w:val="530"/>
        </w:trPr>
        <w:tc>
          <w:tcPr>
            <w:tcW w:w="2547" w:type="dxa"/>
          </w:tcPr>
          <w:p w14:paraId="464D6648" w14:textId="77777777" w:rsidR="006745BB" w:rsidRDefault="00A82A3D">
            <w:pPr>
              <w:pStyle w:val="TableParagraph"/>
              <w:rPr>
                <w:b/>
              </w:rPr>
            </w:pPr>
            <w:r>
              <w:rPr>
                <w:b/>
                <w:spacing w:val="-2"/>
              </w:rPr>
              <w:t>Expenses</w:t>
            </w:r>
          </w:p>
        </w:tc>
        <w:tc>
          <w:tcPr>
            <w:tcW w:w="6663" w:type="dxa"/>
            <w:gridSpan w:val="2"/>
          </w:tcPr>
          <w:p w14:paraId="2259ACD4" w14:textId="03B72ED8" w:rsidR="006745BB" w:rsidRDefault="00183DA1">
            <w:pPr>
              <w:pStyle w:val="TableParagraph"/>
            </w:pPr>
            <w:r>
              <w:t xml:space="preserve">Reimbursed in full </w:t>
            </w:r>
          </w:p>
        </w:tc>
      </w:tr>
      <w:tr w:rsidR="006745BB" w14:paraId="20322C6C" w14:textId="77777777">
        <w:trPr>
          <w:trHeight w:val="532"/>
        </w:trPr>
        <w:tc>
          <w:tcPr>
            <w:tcW w:w="2547" w:type="dxa"/>
          </w:tcPr>
          <w:p w14:paraId="15F106A3" w14:textId="77777777" w:rsidR="006745BB" w:rsidRDefault="00A82A3D">
            <w:pPr>
              <w:pStyle w:val="TableParagraph"/>
              <w:rPr>
                <w:b/>
              </w:rPr>
            </w:pPr>
            <w:r>
              <w:rPr>
                <w:b/>
                <w:spacing w:val="-2"/>
              </w:rPr>
              <w:t>Resolutions</w:t>
            </w:r>
          </w:p>
        </w:tc>
        <w:tc>
          <w:tcPr>
            <w:tcW w:w="6663" w:type="dxa"/>
            <w:gridSpan w:val="2"/>
          </w:tcPr>
          <w:p w14:paraId="5A984F97" w14:textId="7963B019" w:rsidR="006745BB" w:rsidRDefault="000A2793">
            <w:pPr>
              <w:pStyle w:val="TableParagraph"/>
            </w:pPr>
            <w:r>
              <w:t>n/a</w:t>
            </w:r>
          </w:p>
        </w:tc>
      </w:tr>
      <w:tr w:rsidR="006745BB" w14:paraId="747FDCA0" w14:textId="77777777">
        <w:trPr>
          <w:trHeight w:val="530"/>
        </w:trPr>
        <w:tc>
          <w:tcPr>
            <w:tcW w:w="2547" w:type="dxa"/>
          </w:tcPr>
          <w:p w14:paraId="3FDEF989" w14:textId="77777777" w:rsidR="006745BB" w:rsidRDefault="00A82A3D">
            <w:pPr>
              <w:pStyle w:val="TableParagraph"/>
              <w:rPr>
                <w:b/>
              </w:rPr>
            </w:pPr>
            <w:r>
              <w:rPr>
                <w:b/>
              </w:rPr>
              <w:t>Church</w:t>
            </w:r>
            <w:r>
              <w:rPr>
                <w:b/>
                <w:spacing w:val="-3"/>
              </w:rPr>
              <w:t xml:space="preserve"> </w:t>
            </w:r>
            <w:r>
              <w:rPr>
                <w:b/>
                <w:spacing w:val="-2"/>
              </w:rPr>
              <w:t>Tradition</w:t>
            </w:r>
          </w:p>
        </w:tc>
        <w:tc>
          <w:tcPr>
            <w:tcW w:w="6663" w:type="dxa"/>
            <w:gridSpan w:val="2"/>
          </w:tcPr>
          <w:p w14:paraId="6817CF7D" w14:textId="585BCABD" w:rsidR="006745BB" w:rsidRDefault="000A2793">
            <w:pPr>
              <w:pStyle w:val="TableParagraph"/>
              <w:spacing w:line="289" w:lineRule="exact"/>
              <w:rPr>
                <w:sz w:val="24"/>
              </w:rPr>
            </w:pPr>
            <w:r>
              <w:rPr>
                <w:sz w:val="24"/>
              </w:rPr>
              <w:t xml:space="preserve">Central </w:t>
            </w:r>
            <w:r w:rsidR="008E6864">
              <w:rPr>
                <w:sz w:val="24"/>
              </w:rPr>
              <w:t xml:space="preserve">with a wide range of worship </w:t>
            </w:r>
          </w:p>
        </w:tc>
      </w:tr>
      <w:tr w:rsidR="006745BB" w14:paraId="7EF91BBE" w14:textId="77777777">
        <w:trPr>
          <w:trHeight w:val="796"/>
        </w:trPr>
        <w:tc>
          <w:tcPr>
            <w:tcW w:w="2547" w:type="dxa"/>
          </w:tcPr>
          <w:p w14:paraId="683FEDBE" w14:textId="77777777" w:rsidR="006745BB" w:rsidRDefault="00A82A3D">
            <w:pPr>
              <w:pStyle w:val="TableParagraph"/>
              <w:rPr>
                <w:b/>
              </w:rPr>
            </w:pPr>
            <w:r>
              <w:rPr>
                <w:b/>
              </w:rPr>
              <w:t xml:space="preserve">Pastoral re- </w:t>
            </w:r>
            <w:proofErr w:type="spellStart"/>
            <w:r>
              <w:rPr>
                <w:b/>
                <w:spacing w:val="-2"/>
              </w:rPr>
              <w:t>organisation</w:t>
            </w:r>
            <w:proofErr w:type="spellEnd"/>
          </w:p>
        </w:tc>
        <w:tc>
          <w:tcPr>
            <w:tcW w:w="6663" w:type="dxa"/>
            <w:gridSpan w:val="2"/>
          </w:tcPr>
          <w:p w14:paraId="77908988" w14:textId="77777777" w:rsidR="006745BB" w:rsidRDefault="00A82A3D">
            <w:pPr>
              <w:pStyle w:val="TableParagraph"/>
            </w:pPr>
            <w:r>
              <w:t>None</w:t>
            </w:r>
            <w:r>
              <w:rPr>
                <w:spacing w:val="-5"/>
              </w:rPr>
              <w:t xml:space="preserve"> </w:t>
            </w:r>
            <w:r>
              <w:rPr>
                <w:spacing w:val="-2"/>
              </w:rPr>
              <w:t>planned</w:t>
            </w:r>
          </w:p>
        </w:tc>
      </w:tr>
      <w:tr w:rsidR="006745BB" w14:paraId="7D8AA5D8" w14:textId="77777777">
        <w:trPr>
          <w:trHeight w:val="1063"/>
        </w:trPr>
        <w:tc>
          <w:tcPr>
            <w:tcW w:w="2547" w:type="dxa"/>
          </w:tcPr>
          <w:p w14:paraId="35AA333F" w14:textId="77777777" w:rsidR="006745BB" w:rsidRDefault="00A82A3D">
            <w:pPr>
              <w:pStyle w:val="TableParagraph"/>
              <w:rPr>
                <w:b/>
              </w:rPr>
            </w:pPr>
            <w:r>
              <w:rPr>
                <w:b/>
              </w:rPr>
              <w:t>Presence</w:t>
            </w:r>
            <w:r>
              <w:rPr>
                <w:b/>
                <w:spacing w:val="-17"/>
              </w:rPr>
              <w:t xml:space="preserve"> </w:t>
            </w:r>
            <w:r>
              <w:rPr>
                <w:b/>
              </w:rPr>
              <w:t>of</w:t>
            </w:r>
            <w:r>
              <w:rPr>
                <w:b/>
                <w:spacing w:val="-16"/>
              </w:rPr>
              <w:t xml:space="preserve"> </w:t>
            </w:r>
            <w:r>
              <w:rPr>
                <w:b/>
              </w:rPr>
              <w:t xml:space="preserve">other </w:t>
            </w:r>
            <w:r>
              <w:rPr>
                <w:b/>
                <w:spacing w:val="-2"/>
              </w:rPr>
              <w:t>Christian denominations</w:t>
            </w:r>
          </w:p>
        </w:tc>
        <w:tc>
          <w:tcPr>
            <w:tcW w:w="6663" w:type="dxa"/>
            <w:gridSpan w:val="2"/>
          </w:tcPr>
          <w:p w14:paraId="11D94D88" w14:textId="77777777" w:rsidR="003D712F" w:rsidRPr="00145AA6" w:rsidRDefault="003D712F" w:rsidP="003D712F">
            <w:pPr>
              <w:ind w:left="108"/>
            </w:pPr>
            <w:r w:rsidRPr="00145AA6">
              <w:t>Roman Catholic</w:t>
            </w:r>
          </w:p>
          <w:p w14:paraId="588023D6" w14:textId="77777777" w:rsidR="003D712F" w:rsidRPr="00145AA6" w:rsidRDefault="003D712F" w:rsidP="003D712F">
            <w:pPr>
              <w:ind w:left="108"/>
            </w:pPr>
            <w:r w:rsidRPr="00145AA6">
              <w:t>Methodist</w:t>
            </w:r>
          </w:p>
          <w:p w14:paraId="5D3E2FFA" w14:textId="46EBA2E1" w:rsidR="002D0C58" w:rsidRDefault="003D712F" w:rsidP="003D712F">
            <w:pPr>
              <w:pStyle w:val="TableParagraph"/>
              <w:spacing w:line="265" w:lineRule="exact"/>
              <w:ind w:left="108"/>
            </w:pPr>
            <w:r w:rsidRPr="00145AA6">
              <w:t>United Reformed</w:t>
            </w:r>
          </w:p>
          <w:p w14:paraId="181F22E7" w14:textId="55F5CD85" w:rsidR="00DA3704" w:rsidRPr="00DA3704" w:rsidRDefault="00DA3704" w:rsidP="00DA3704">
            <w:pPr>
              <w:tabs>
                <w:tab w:val="left" w:pos="1155"/>
              </w:tabs>
            </w:pPr>
            <w:r>
              <w:tab/>
            </w:r>
          </w:p>
        </w:tc>
      </w:tr>
      <w:tr w:rsidR="006745BB" w14:paraId="2BF94D92" w14:textId="77777777">
        <w:trPr>
          <w:trHeight w:val="796"/>
        </w:trPr>
        <w:tc>
          <w:tcPr>
            <w:tcW w:w="2547" w:type="dxa"/>
          </w:tcPr>
          <w:p w14:paraId="4B095CEF" w14:textId="77777777" w:rsidR="006745BB" w:rsidRPr="003D712F" w:rsidRDefault="00A82A3D">
            <w:pPr>
              <w:pStyle w:val="TableParagraph"/>
              <w:rPr>
                <w:b/>
              </w:rPr>
            </w:pPr>
            <w:r w:rsidRPr="003D712F">
              <w:rPr>
                <w:b/>
              </w:rPr>
              <w:t>Presence of other faith</w:t>
            </w:r>
            <w:r w:rsidRPr="003D712F">
              <w:rPr>
                <w:b/>
                <w:spacing w:val="-1"/>
              </w:rPr>
              <w:t xml:space="preserve"> </w:t>
            </w:r>
            <w:r w:rsidRPr="003D712F">
              <w:rPr>
                <w:b/>
                <w:spacing w:val="-2"/>
              </w:rPr>
              <w:t>communities</w:t>
            </w:r>
          </w:p>
        </w:tc>
        <w:tc>
          <w:tcPr>
            <w:tcW w:w="6663" w:type="dxa"/>
            <w:gridSpan w:val="2"/>
          </w:tcPr>
          <w:p w14:paraId="3B5BC5A1" w14:textId="5E5A36D9" w:rsidR="00A85461" w:rsidRPr="003D712F" w:rsidRDefault="003D712F" w:rsidP="003D712F">
            <w:pPr>
              <w:pStyle w:val="TableParagraph"/>
              <w:ind w:left="108"/>
            </w:pPr>
            <w:r w:rsidRPr="003D712F">
              <w:t>No</w:t>
            </w:r>
          </w:p>
          <w:p w14:paraId="413F1444" w14:textId="61397071" w:rsidR="006745BB" w:rsidRPr="003D712F" w:rsidRDefault="006745BB">
            <w:pPr>
              <w:pStyle w:val="TableParagraph"/>
              <w:ind w:left="0"/>
            </w:pPr>
          </w:p>
        </w:tc>
      </w:tr>
    </w:tbl>
    <w:p w14:paraId="16219DDA" w14:textId="77777777" w:rsidR="00D04D0B" w:rsidRDefault="00D04D0B"/>
    <w:sectPr w:rsidR="00D04D0B">
      <w:type w:val="continuous"/>
      <w:pgSz w:w="12240" w:h="15840"/>
      <w:pgMar w:top="1120" w:right="1120" w:bottom="980" w:left="168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0356A" w14:textId="77777777" w:rsidR="000315A7" w:rsidRDefault="000315A7">
      <w:r>
        <w:separator/>
      </w:r>
    </w:p>
  </w:endnote>
  <w:endnote w:type="continuationSeparator" w:id="0">
    <w:p w14:paraId="2490D915" w14:textId="77777777" w:rsidR="000315A7" w:rsidRDefault="0003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A6B7" w14:textId="77777777" w:rsidR="006745BB" w:rsidRDefault="00A82A3D">
    <w:pPr>
      <w:pStyle w:val="BodyText"/>
      <w:spacing w:line="14" w:lineRule="auto"/>
      <w:rPr>
        <w:sz w:val="20"/>
      </w:rPr>
    </w:pPr>
    <w:r>
      <w:rPr>
        <w:noProof/>
      </w:rPr>
      <mc:AlternateContent>
        <mc:Choice Requires="wps">
          <w:drawing>
            <wp:anchor distT="0" distB="0" distL="0" distR="0" simplePos="0" relativeHeight="487411200" behindDoc="1" locked="0" layoutInCell="1" allowOverlap="1" wp14:anchorId="170D1F23" wp14:editId="6D70338A">
              <wp:simplePos x="0" y="0"/>
              <wp:positionH relativeFrom="page">
                <wp:posOffset>3810634</wp:posOffset>
              </wp:positionH>
              <wp:positionV relativeFrom="page">
                <wp:posOffset>9420385</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4762D52" w14:textId="77777777" w:rsidR="006745BB" w:rsidRDefault="00A82A3D">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170D1F23" id="_x0000_t202" coordsize="21600,21600" o:spt="202" path="m,l,21600r21600,l21600,xe">
              <v:stroke joinstyle="miter"/>
              <v:path gradientshapeok="t" o:connecttype="rect"/>
            </v:shapetype>
            <v:shape id="Textbox 2" o:spid="_x0000_s1026" type="#_x0000_t202" style="position:absolute;margin-left:300.05pt;margin-top:741.75pt;width:13pt;height:15.3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F4B49DhAAAA&#10;DQEAAA8AAABkcnMvZG93bnJldi54bWxMj8FOwzAQRO9I/IO1SNyondJaJcSpKgQnJEQaDhyd2E2s&#10;xusQu234e5YTHHfmaXam2M5+YGc7RRdQQbYQwCy2wTjsFHzUL3cbYDFpNHoIaBV82wjb8vqq0LkJ&#10;F6zseZ86RiEYc62gT2nMOY9tb72OizBaJO8QJq8TnVPHzaQvFO4HvhRCcq8d0odej/apt+1xf/IK&#10;dp9YPbuvt+a9OlSurh8EvsqjUrc38+4RWLJz+oPhtz5Vh5I6NeGEJrJBgRQiI5SM1eZ+DYwQuZQk&#10;NSSts1UGvCz4/xXlDwAAAP//AwBQSwECLQAUAAYACAAAACEAtoM4kv4AAADhAQAAEwAAAAAAAAAA&#10;AAAAAAAAAAAAW0NvbnRlbnRfVHlwZXNdLnhtbFBLAQItABQABgAIAAAAIQA4/SH/1gAAAJQBAAAL&#10;AAAAAAAAAAAAAAAAAC8BAABfcmVscy8ucmVsc1BLAQItABQABgAIAAAAIQC54iIEkgEAABoDAAAO&#10;AAAAAAAAAAAAAAAAAC4CAABkcnMvZTJvRG9jLnhtbFBLAQItABQABgAIAAAAIQBeAePQ4QAAAA0B&#10;AAAPAAAAAAAAAAAAAAAAAOwDAABkcnMvZG93bnJldi54bWxQSwUGAAAAAAQABADzAAAA+gQAAAAA&#10;" filled="f" stroked="f">
              <v:textbox inset="0,0,0,0">
                <w:txbxContent>
                  <w:p w14:paraId="04762D52" w14:textId="77777777" w:rsidR="006745BB" w:rsidRDefault="00A82A3D">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775B3" w14:textId="77777777" w:rsidR="000315A7" w:rsidRDefault="000315A7">
      <w:r>
        <w:separator/>
      </w:r>
    </w:p>
  </w:footnote>
  <w:footnote w:type="continuationSeparator" w:id="0">
    <w:p w14:paraId="61FDC242" w14:textId="77777777" w:rsidR="000315A7" w:rsidRDefault="0003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715B"/>
    <w:multiLevelType w:val="hybridMultilevel"/>
    <w:tmpl w:val="2ECA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226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BB"/>
    <w:rsid w:val="000253C9"/>
    <w:rsid w:val="000315A7"/>
    <w:rsid w:val="00033F17"/>
    <w:rsid w:val="00051DA6"/>
    <w:rsid w:val="00054562"/>
    <w:rsid w:val="000979B0"/>
    <w:rsid w:val="000A22EF"/>
    <w:rsid w:val="000A2793"/>
    <w:rsid w:val="000C1BB2"/>
    <w:rsid w:val="000C227E"/>
    <w:rsid w:val="000E1612"/>
    <w:rsid w:val="001030C5"/>
    <w:rsid w:val="001268AC"/>
    <w:rsid w:val="001673E1"/>
    <w:rsid w:val="00183DA1"/>
    <w:rsid w:val="001B7D84"/>
    <w:rsid w:val="001F1DCF"/>
    <w:rsid w:val="002102B9"/>
    <w:rsid w:val="002244E2"/>
    <w:rsid w:val="00251931"/>
    <w:rsid w:val="00287704"/>
    <w:rsid w:val="002B603A"/>
    <w:rsid w:val="002C5157"/>
    <w:rsid w:val="002D0C58"/>
    <w:rsid w:val="0031245E"/>
    <w:rsid w:val="003271DA"/>
    <w:rsid w:val="00337296"/>
    <w:rsid w:val="00337DE9"/>
    <w:rsid w:val="00377293"/>
    <w:rsid w:val="003A0BAF"/>
    <w:rsid w:val="003D712F"/>
    <w:rsid w:val="003F6996"/>
    <w:rsid w:val="00470CB2"/>
    <w:rsid w:val="00492A51"/>
    <w:rsid w:val="004A3A4C"/>
    <w:rsid w:val="004B2C45"/>
    <w:rsid w:val="004E6558"/>
    <w:rsid w:val="004F0C08"/>
    <w:rsid w:val="00504EC2"/>
    <w:rsid w:val="00523D9D"/>
    <w:rsid w:val="005870E7"/>
    <w:rsid w:val="005C6BCB"/>
    <w:rsid w:val="0065470B"/>
    <w:rsid w:val="00667FDA"/>
    <w:rsid w:val="006745BB"/>
    <w:rsid w:val="006F7C4A"/>
    <w:rsid w:val="00706705"/>
    <w:rsid w:val="00747DD4"/>
    <w:rsid w:val="00753B79"/>
    <w:rsid w:val="007542F2"/>
    <w:rsid w:val="0078306A"/>
    <w:rsid w:val="0088537B"/>
    <w:rsid w:val="00896E26"/>
    <w:rsid w:val="008A0CF1"/>
    <w:rsid w:val="008C4965"/>
    <w:rsid w:val="008E6864"/>
    <w:rsid w:val="009010AB"/>
    <w:rsid w:val="0093290D"/>
    <w:rsid w:val="009630D7"/>
    <w:rsid w:val="009A594E"/>
    <w:rsid w:val="009C047E"/>
    <w:rsid w:val="009C42AE"/>
    <w:rsid w:val="009E1CAF"/>
    <w:rsid w:val="009E784A"/>
    <w:rsid w:val="009F059A"/>
    <w:rsid w:val="00A12604"/>
    <w:rsid w:val="00A24BD5"/>
    <w:rsid w:val="00A30BA6"/>
    <w:rsid w:val="00A82A3D"/>
    <w:rsid w:val="00A85461"/>
    <w:rsid w:val="00AC79B0"/>
    <w:rsid w:val="00B21310"/>
    <w:rsid w:val="00B24EF6"/>
    <w:rsid w:val="00B618DB"/>
    <w:rsid w:val="00B77194"/>
    <w:rsid w:val="00BC4773"/>
    <w:rsid w:val="00BD7124"/>
    <w:rsid w:val="00C34E7C"/>
    <w:rsid w:val="00CB1940"/>
    <w:rsid w:val="00CB5205"/>
    <w:rsid w:val="00CD619B"/>
    <w:rsid w:val="00CE2089"/>
    <w:rsid w:val="00CF4F26"/>
    <w:rsid w:val="00D04D0B"/>
    <w:rsid w:val="00D569A5"/>
    <w:rsid w:val="00D96838"/>
    <w:rsid w:val="00DA3704"/>
    <w:rsid w:val="00DC3E4D"/>
    <w:rsid w:val="00E15313"/>
    <w:rsid w:val="00E2243B"/>
    <w:rsid w:val="00E23B6D"/>
    <w:rsid w:val="00E63EBD"/>
    <w:rsid w:val="00E9596E"/>
    <w:rsid w:val="00EB0A7E"/>
    <w:rsid w:val="00EE4017"/>
    <w:rsid w:val="00F6056E"/>
    <w:rsid w:val="00FB1138"/>
    <w:rsid w:val="00FD3805"/>
    <w:rsid w:val="00FF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6F80"/>
  <w15:docId w15:val="{2DE22BC6-735A-4D2F-A72B-C7E7B42C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NoSpacing">
    <w:name w:val="No Spacing"/>
    <w:uiPriority w:val="1"/>
    <w:qFormat/>
    <w:rsid w:val="00CB5205"/>
    <w:pPr>
      <w:widowControl/>
      <w:autoSpaceDE/>
      <w:autoSpaceDN/>
    </w:pPr>
    <w:rPr>
      <w:rFonts w:ascii="Calibri" w:eastAsia="Calibri" w:hAnsi="Calibri" w:cs="Times New Roman"/>
      <w:lang w:val="en-GB"/>
    </w:rPr>
  </w:style>
  <w:style w:type="character" w:styleId="Hyperlink">
    <w:name w:val="Hyperlink"/>
    <w:rsid w:val="007067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4C267F-333C-4BF8-9CAA-101B2894D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F95B4-19E4-4A90-BFED-7995C5A2426A}">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3.xml><?xml version="1.0" encoding="utf-8"?>
<ds:datastoreItem xmlns:ds="http://schemas.openxmlformats.org/officeDocument/2006/customXml" ds:itemID="{F81FC481-2925-46DF-A83B-F6B285FC6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Statement of Particulars for incumbents</dc:title>
  <dc:creator>patrick.shorrock</dc:creator>
  <cp:lastModifiedBy>becclesparishprayers@gmail.com</cp:lastModifiedBy>
  <cp:revision>5</cp:revision>
  <dcterms:created xsi:type="dcterms:W3CDTF">2025-03-28T18:09:00Z</dcterms:created>
  <dcterms:modified xsi:type="dcterms:W3CDTF">2025-04-14T07:47:00Z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Creator">
    <vt:lpwstr>Microsoft® Word for Microsoft 365</vt:lpwstr>
  </property>
  <property fmtid="{D5CDD505-2E9C-101B-9397-08002B2CF9AE}" pid="4" name="LastSaved">
    <vt:filetime>2025-01-16T00:00:00Z</vt:filetime>
  </property>
  <property fmtid="{D5CDD505-2E9C-101B-9397-08002B2CF9AE}" pid="5" name="Producer">
    <vt:lpwstr>Microsoft® Word for Microsoft 365</vt:lpwstr>
  </property>
  <property fmtid="{D5CDD505-2E9C-101B-9397-08002B2CF9AE}" pid="6" name="ContentTypeId">
    <vt:lpwstr>0x010100503404598C1F924C8D24EABE10F05737</vt:lpwstr>
  </property>
  <property fmtid="{D5CDD505-2E9C-101B-9397-08002B2CF9AE}" pid="7" name="MediaServiceImageTags">
    <vt:lpwstr/>
  </property>
</Properties>
</file>